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line="240" w:lineRule="auto"/>
        <w:jc w:val="left"/>
        <w:rPr>
          <w:rFonts w:ascii="Helvetica" w:hAnsi="Helvetica"/>
          <w:sz w:val="29"/>
          <w:szCs w:val="29"/>
        </w:rPr>
      </w:pPr>
    </w:p>
    <w:p>
      <w:pPr>
        <w:pStyle w:val="Default"/>
        <w:suppressAutoHyphens w:val="1"/>
        <w:spacing w:before="0" w:line="240" w:lineRule="auto"/>
        <w:jc w:val="left"/>
        <w:rPr>
          <w:rFonts w:ascii="Helvetica" w:hAnsi="Helvetica"/>
          <w:sz w:val="29"/>
          <w:szCs w:val="29"/>
        </w:rPr>
      </w:pPr>
    </w:p>
    <w:p>
      <w:pPr>
        <w:pStyle w:val="Default"/>
        <w:suppressAutoHyphens w:val="1"/>
        <w:spacing w:before="0" w:line="240" w:lineRule="auto"/>
        <w:jc w:val="left"/>
        <w:rPr>
          <w:rFonts w:ascii="Helvetica" w:hAnsi="Helvetica"/>
          <w:sz w:val="29"/>
          <w:szCs w:val="29"/>
        </w:rPr>
      </w:pPr>
    </w:p>
    <w:p>
      <w:pPr>
        <w:pStyle w:val="Default"/>
        <w:suppressAutoHyphens w:val="1"/>
        <w:spacing w:before="0" w:line="240" w:lineRule="auto"/>
        <w:jc w:val="left"/>
        <w:rPr>
          <w:rFonts w:ascii="Helvetica" w:hAnsi="Helvetica"/>
          <w:sz w:val="29"/>
          <w:szCs w:val="29"/>
        </w:rPr>
      </w:pPr>
    </w:p>
    <w:p>
      <w:pPr>
        <w:pStyle w:val="Default"/>
        <w:suppressAutoHyphens w:val="1"/>
        <w:spacing w:before="0" w:line="240" w:lineRule="auto"/>
        <w:jc w:val="left"/>
        <w:rPr>
          <w:rFonts w:ascii="Helvetica" w:hAnsi="Helvetica"/>
          <w:sz w:val="29"/>
          <w:szCs w:val="29"/>
        </w:rPr>
      </w:pPr>
    </w:p>
    <w:p>
      <w:pPr>
        <w:pStyle w:val="Default"/>
        <w:suppressAutoHyphens w:val="1"/>
        <w:spacing w:before="0" w:line="240" w:lineRule="auto"/>
        <w:jc w:val="left"/>
        <w:rPr>
          <w:rFonts w:ascii="Helvetica" w:cs="Helvetica" w:hAnsi="Helvetica" w:eastAsia="Helvetica"/>
          <w:sz w:val="29"/>
          <w:szCs w:val="29"/>
        </w:rPr>
      </w:pPr>
      <w:r>
        <w:rPr>
          <w:rFonts w:ascii="Helvetica" w:hAnsi="Helvetica"/>
          <w:sz w:val="29"/>
          <w:szCs w:val="29"/>
          <w:rtl w:val="0"/>
          <w:lang w:val="en-US"/>
        </w:rPr>
        <w:t>FAO Mark Thurston</w:t>
      </w:r>
    </w:p>
    <w:p>
      <w:pPr>
        <w:pStyle w:val="Default"/>
        <w:suppressAutoHyphens w:val="1"/>
        <w:spacing w:before="0" w:line="240" w:lineRule="auto"/>
        <w:jc w:val="left"/>
        <w:rPr>
          <w:rFonts w:ascii="Helvetica" w:cs="Helvetica" w:hAnsi="Helvetica" w:eastAsia="Helvetica"/>
          <w:sz w:val="29"/>
          <w:szCs w:val="29"/>
        </w:rPr>
      </w:pPr>
      <w:r>
        <w:rPr>
          <w:rFonts w:ascii="Helvetica" w:hAnsi="Helvetica"/>
          <w:sz w:val="29"/>
          <w:szCs w:val="29"/>
          <w:rtl w:val="0"/>
          <w:lang w:val="en-US"/>
        </w:rPr>
        <w:t>Chief Executive Anglian Water</w:t>
      </w:r>
    </w:p>
    <w:p>
      <w:pPr>
        <w:pStyle w:val="Default"/>
        <w:suppressAutoHyphens w:val="1"/>
        <w:spacing w:before="0" w:line="240" w:lineRule="auto"/>
        <w:jc w:val="left"/>
        <w:rPr>
          <w:rFonts w:ascii="Helvetica" w:cs="Helvetica" w:hAnsi="Helvetica" w:eastAsia="Helvetica"/>
          <w:sz w:val="29"/>
          <w:szCs w:val="29"/>
        </w:rPr>
      </w:pPr>
    </w:p>
    <w:p>
      <w:pPr>
        <w:pStyle w:val="Default"/>
        <w:suppressAutoHyphens w:val="1"/>
        <w:spacing w:before="0" w:line="240" w:lineRule="auto"/>
        <w:jc w:val="left"/>
        <w:rPr>
          <w:rFonts w:ascii="Helvetica" w:cs="Helvetica" w:hAnsi="Helvetica" w:eastAsia="Helvetica"/>
          <w:sz w:val="29"/>
          <w:szCs w:val="29"/>
        </w:rPr>
      </w:pPr>
      <w:r>
        <w:rPr>
          <w:rFonts w:ascii="Helvetica" w:hAnsi="Helvetica"/>
          <w:sz w:val="29"/>
          <w:szCs w:val="29"/>
          <w:rtl w:val="0"/>
          <w:lang w:val="en-US"/>
        </w:rPr>
        <w:t>15 June 2026</w:t>
      </w:r>
    </w:p>
    <w:p>
      <w:pPr>
        <w:pStyle w:val="Default"/>
        <w:suppressAutoHyphens w:val="1"/>
        <w:spacing w:before="0" w:line="240" w:lineRule="auto"/>
        <w:jc w:val="left"/>
        <w:rPr>
          <w:rFonts w:ascii="Helvetica" w:cs="Helvetica" w:hAnsi="Helvetica" w:eastAsia="Helvetica"/>
          <w:b w:val="1"/>
          <w:bCs w:val="1"/>
          <w:sz w:val="29"/>
          <w:szCs w:val="29"/>
        </w:rPr>
      </w:pPr>
    </w:p>
    <w:p>
      <w:pPr>
        <w:pStyle w:val="Default"/>
        <w:suppressAutoHyphens w:val="1"/>
        <w:spacing w:before="0" w:line="240" w:lineRule="auto"/>
        <w:jc w:val="left"/>
        <w:rPr>
          <w:rFonts w:ascii="Helvetica" w:cs="Helvetica" w:hAnsi="Helvetica" w:eastAsia="Helvetica"/>
          <w:b w:val="1"/>
          <w:bCs w:val="1"/>
          <w:sz w:val="29"/>
          <w:szCs w:val="29"/>
        </w:rPr>
      </w:pPr>
      <w:r>
        <w:rPr>
          <w:rFonts w:ascii="Helvetica" w:hAnsi="Helvetica"/>
          <w:b w:val="1"/>
          <w:bCs w:val="1"/>
          <w:sz w:val="29"/>
          <w:szCs w:val="29"/>
          <w:rtl w:val="0"/>
          <w:lang w:val="en-US"/>
        </w:rPr>
        <w:t>Water supply outage Eydon Village and its consequences -  25th to the 28th May 2026</w:t>
      </w:r>
    </w:p>
    <w:p>
      <w:pPr>
        <w:pStyle w:val="Default"/>
        <w:suppressAutoHyphens w:val="1"/>
        <w:spacing w:before="0" w:line="240" w:lineRule="auto"/>
        <w:jc w:val="left"/>
        <w:rPr>
          <w:rFonts w:ascii="Helvetica" w:cs="Helvetica" w:hAnsi="Helvetica" w:eastAsia="Helvetica"/>
          <w:sz w:val="29"/>
          <w:szCs w:val="29"/>
        </w:rPr>
      </w:pPr>
    </w:p>
    <w:p>
      <w:pPr>
        <w:pStyle w:val="Default"/>
        <w:suppressAutoHyphens w:val="1"/>
        <w:spacing w:before="0" w:line="240" w:lineRule="auto"/>
        <w:jc w:val="left"/>
        <w:rPr>
          <w:rFonts w:ascii="Helvetica" w:cs="Helvetica" w:hAnsi="Helvetica" w:eastAsia="Helvetica"/>
          <w:sz w:val="29"/>
          <w:szCs w:val="29"/>
        </w:rPr>
      </w:pPr>
      <w:r>
        <w:rPr>
          <w:rFonts w:ascii="Helvetica" w:hAnsi="Helvetica"/>
          <w:sz w:val="29"/>
          <w:szCs w:val="29"/>
          <w:rtl w:val="0"/>
          <w:lang w:val="en-US"/>
        </w:rPr>
        <w:t>Dear Mr Thurston</w:t>
      </w:r>
    </w:p>
    <w:p>
      <w:pPr>
        <w:pStyle w:val="Default"/>
        <w:suppressAutoHyphens w:val="1"/>
        <w:spacing w:before="0" w:line="240" w:lineRule="auto"/>
        <w:jc w:val="left"/>
        <w:rPr>
          <w:rFonts w:ascii="Helvetica" w:cs="Helvetica" w:hAnsi="Helvetica" w:eastAsia="Helvetica"/>
          <w:sz w:val="29"/>
          <w:szCs w:val="29"/>
        </w:rPr>
      </w:pPr>
    </w:p>
    <w:p>
      <w:pPr>
        <w:pStyle w:val="Default"/>
        <w:suppressAutoHyphens w:val="1"/>
        <w:spacing w:before="0" w:line="240" w:lineRule="auto"/>
        <w:jc w:val="left"/>
        <w:rPr>
          <w:rFonts w:ascii="Helvetica" w:cs="Helvetica" w:hAnsi="Helvetica" w:eastAsia="Helvetica"/>
          <w:sz w:val="29"/>
          <w:szCs w:val="29"/>
        </w:rPr>
      </w:pPr>
      <w:r>
        <w:rPr>
          <w:rFonts w:ascii="Helvetica" w:hAnsi="Helvetica"/>
          <w:sz w:val="29"/>
          <w:szCs w:val="29"/>
          <w:rtl w:val="0"/>
          <w:lang w:val="en-US"/>
        </w:rPr>
        <w:t>I write to you as Chairman of Eydon Parish Council - an elected position to represent our Village as you are I am sure aware.</w:t>
      </w:r>
    </w:p>
    <w:p>
      <w:pPr>
        <w:pStyle w:val="Default"/>
        <w:suppressAutoHyphens w:val="1"/>
        <w:spacing w:before="0" w:line="240" w:lineRule="auto"/>
        <w:jc w:val="left"/>
        <w:rPr>
          <w:rFonts w:ascii="Helvetica" w:cs="Helvetica" w:hAnsi="Helvetica" w:eastAsia="Helvetica"/>
          <w:sz w:val="29"/>
          <w:szCs w:val="29"/>
        </w:rPr>
      </w:pPr>
    </w:p>
    <w:p>
      <w:pPr>
        <w:pStyle w:val="Default"/>
        <w:suppressAutoHyphens w:val="1"/>
        <w:spacing w:before="0" w:line="240" w:lineRule="auto"/>
        <w:jc w:val="left"/>
        <w:rPr>
          <w:rFonts w:ascii="Helvetica" w:cs="Helvetica" w:hAnsi="Helvetica" w:eastAsia="Helvetica"/>
          <w:sz w:val="29"/>
          <w:szCs w:val="29"/>
        </w:rPr>
      </w:pPr>
      <w:r>
        <w:rPr>
          <w:rFonts w:ascii="Helvetica" w:hAnsi="Helvetica"/>
          <w:sz w:val="29"/>
          <w:szCs w:val="29"/>
          <w:rtl w:val="0"/>
          <w:lang w:val="en-US"/>
        </w:rPr>
        <w:t>Stuart Andrew has given us and other Parish Council representatives feedback from his recent meeting with you.</w:t>
      </w:r>
    </w:p>
    <w:p>
      <w:pPr>
        <w:pStyle w:val="Default"/>
        <w:suppressAutoHyphens w:val="1"/>
        <w:spacing w:before="0" w:line="240" w:lineRule="auto"/>
        <w:jc w:val="left"/>
        <w:rPr>
          <w:rFonts w:ascii="Helvetica" w:cs="Helvetica" w:hAnsi="Helvetica" w:eastAsia="Helvetica"/>
          <w:sz w:val="29"/>
          <w:szCs w:val="29"/>
        </w:rPr>
      </w:pPr>
    </w:p>
    <w:p>
      <w:pPr>
        <w:pStyle w:val="Default"/>
        <w:suppressAutoHyphens w:val="1"/>
        <w:spacing w:before="0" w:line="240" w:lineRule="auto"/>
        <w:jc w:val="left"/>
        <w:rPr>
          <w:rFonts w:ascii="Helvetica" w:cs="Helvetica" w:hAnsi="Helvetica" w:eastAsia="Helvetica"/>
          <w:sz w:val="29"/>
          <w:szCs w:val="29"/>
        </w:rPr>
      </w:pPr>
      <w:r>
        <w:rPr>
          <w:rFonts w:ascii="Helvetica" w:hAnsi="Helvetica"/>
          <w:sz w:val="29"/>
          <w:szCs w:val="29"/>
          <w:rtl w:val="0"/>
          <w:lang w:val="en-US"/>
        </w:rPr>
        <w:t>I note within it you have offered to meet with Parish Councils -  I am very keen to do so to enable face to face dialogue.</w:t>
      </w:r>
    </w:p>
    <w:p>
      <w:pPr>
        <w:pStyle w:val="Default"/>
        <w:suppressAutoHyphens w:val="1"/>
        <w:spacing w:before="0" w:line="240" w:lineRule="auto"/>
        <w:jc w:val="left"/>
        <w:rPr>
          <w:rFonts w:ascii="Helvetica" w:cs="Helvetica" w:hAnsi="Helvetica" w:eastAsia="Helvetica"/>
          <w:sz w:val="29"/>
          <w:szCs w:val="29"/>
        </w:rPr>
      </w:pPr>
    </w:p>
    <w:p>
      <w:pPr>
        <w:pStyle w:val="Default"/>
        <w:suppressAutoHyphens w:val="1"/>
        <w:spacing w:before="0" w:line="240" w:lineRule="auto"/>
        <w:jc w:val="left"/>
        <w:rPr>
          <w:rFonts w:ascii="Helvetica" w:cs="Helvetica" w:hAnsi="Helvetica" w:eastAsia="Helvetica"/>
          <w:sz w:val="29"/>
          <w:szCs w:val="29"/>
        </w:rPr>
      </w:pPr>
      <w:r>
        <w:rPr>
          <w:rFonts w:ascii="Helvetica" w:hAnsi="Helvetica"/>
          <w:sz w:val="29"/>
          <w:szCs w:val="29"/>
          <w:rtl w:val="0"/>
          <w:lang w:val="en-US"/>
        </w:rPr>
        <w:t xml:space="preserve">The outstanding or ongoing issues for us in Eydon are : </w:t>
      </w:r>
    </w:p>
    <w:p>
      <w:pPr>
        <w:pStyle w:val="Default"/>
        <w:suppressAutoHyphens w:val="1"/>
        <w:spacing w:before="0" w:line="240" w:lineRule="auto"/>
        <w:jc w:val="left"/>
        <w:rPr>
          <w:rFonts w:ascii="Helvetica" w:cs="Helvetica" w:hAnsi="Helvetica" w:eastAsia="Helvetica"/>
          <w:sz w:val="29"/>
          <w:szCs w:val="29"/>
        </w:rPr>
      </w:pPr>
    </w:p>
    <w:p>
      <w:pPr>
        <w:pStyle w:val="Default"/>
        <w:suppressAutoHyphens w:val="1"/>
        <w:spacing w:before="0" w:line="240" w:lineRule="auto"/>
        <w:jc w:val="left"/>
        <w:rPr>
          <w:rFonts w:ascii="Helvetica" w:cs="Helvetica" w:hAnsi="Helvetica" w:eastAsia="Helvetica"/>
          <w:b w:val="1"/>
          <w:bCs w:val="1"/>
          <w:sz w:val="29"/>
          <w:szCs w:val="29"/>
        </w:rPr>
      </w:pPr>
      <w:r>
        <w:rPr>
          <w:rFonts w:ascii="Helvetica" w:hAnsi="Helvetica"/>
          <w:b w:val="1"/>
          <w:bCs w:val="1"/>
          <w:sz w:val="29"/>
          <w:szCs w:val="29"/>
          <w:rtl w:val="0"/>
          <w:lang w:val="en-US"/>
        </w:rPr>
        <w:t>1. Resilience of Supply</w:t>
      </w:r>
    </w:p>
    <w:p>
      <w:pPr>
        <w:pStyle w:val="Default"/>
        <w:suppressAutoHyphens w:val="1"/>
        <w:spacing w:before="0" w:line="240" w:lineRule="auto"/>
        <w:jc w:val="left"/>
        <w:rPr>
          <w:rFonts w:ascii="Helvetica" w:cs="Helvetica" w:hAnsi="Helvetica" w:eastAsia="Helvetica"/>
          <w:sz w:val="29"/>
          <w:szCs w:val="29"/>
        </w:rPr>
      </w:pPr>
    </w:p>
    <w:p>
      <w:pPr>
        <w:pStyle w:val="Default"/>
        <w:suppressAutoHyphens w:val="1"/>
        <w:spacing w:before="0" w:line="240" w:lineRule="auto"/>
        <w:jc w:val="left"/>
        <w:rPr>
          <w:rFonts w:ascii="Helvetica" w:cs="Helvetica" w:hAnsi="Helvetica" w:eastAsia="Helvetica"/>
          <w:sz w:val="29"/>
          <w:szCs w:val="29"/>
        </w:rPr>
      </w:pPr>
      <w:r>
        <w:rPr>
          <w:rFonts w:ascii="Helvetica" w:hAnsi="Helvetica"/>
          <w:sz w:val="29"/>
          <w:szCs w:val="29"/>
          <w:rtl w:val="0"/>
          <w:lang w:val="en-US"/>
        </w:rPr>
        <w:t xml:space="preserve">This is the big issue that affects our supply that has remained with us and was highlighted when the mains replacement took place. </w:t>
      </w:r>
    </w:p>
    <w:p>
      <w:pPr>
        <w:pStyle w:val="Default"/>
        <w:suppressAutoHyphens w:val="1"/>
        <w:spacing w:before="0" w:line="240" w:lineRule="auto"/>
        <w:jc w:val="left"/>
        <w:rPr>
          <w:rFonts w:ascii="Helvetica" w:cs="Helvetica" w:hAnsi="Helvetica" w:eastAsia="Helvetica"/>
          <w:sz w:val="29"/>
          <w:szCs w:val="29"/>
        </w:rPr>
      </w:pPr>
    </w:p>
    <w:p>
      <w:pPr>
        <w:pStyle w:val="Default"/>
        <w:suppressAutoHyphens w:val="1"/>
        <w:spacing w:before="0" w:line="240" w:lineRule="auto"/>
        <w:jc w:val="left"/>
        <w:rPr>
          <w:rFonts w:ascii="Helvetica" w:cs="Helvetica" w:hAnsi="Helvetica" w:eastAsia="Helvetica"/>
          <w:sz w:val="29"/>
          <w:szCs w:val="29"/>
        </w:rPr>
      </w:pPr>
      <w:r>
        <w:rPr>
          <w:rFonts w:ascii="Helvetica" w:hAnsi="Helvetica"/>
          <w:sz w:val="29"/>
          <w:szCs w:val="29"/>
          <w:rtl w:val="0"/>
          <w:lang w:val="en-US"/>
        </w:rPr>
        <w:t xml:space="preserve">Our understanding is that the original plan to remove reliance - and danger -  to villages with only one supply was removed in favour of a decision to </w:t>
      </w:r>
      <w:r>
        <w:rPr>
          <w:rFonts w:ascii="Helvetica" w:hAnsi="Helvetica"/>
          <w:sz w:val="29"/>
          <w:szCs w:val="29"/>
          <w:rtl w:val="0"/>
          <w:lang w:val="en-US"/>
        </w:rPr>
        <w:t>focus expenditure on more upstream resilience projects. This change</w:t>
      </w:r>
      <w:r>
        <w:rPr>
          <w:rFonts w:ascii="Helvetica" w:hAnsi="Helvetica" w:hint="default"/>
          <w:sz w:val="29"/>
          <w:szCs w:val="29"/>
          <w:rtl w:val="0"/>
        </w:rPr>
        <w:t> </w:t>
      </w:r>
      <w:r>
        <w:rPr>
          <w:rFonts w:ascii="Helvetica" w:hAnsi="Helvetica"/>
          <w:sz w:val="29"/>
          <w:szCs w:val="29"/>
          <w:rtl w:val="0"/>
          <w:lang w:val="en-US"/>
        </w:rPr>
        <w:t xml:space="preserve">of approach has left our village and its residents vulnerable which is </w:t>
      </w:r>
      <w:r>
        <w:rPr>
          <w:rFonts w:ascii="Helvetica" w:hAnsi="Helvetica"/>
          <w:sz w:val="29"/>
          <w:szCs w:val="29"/>
          <w:rtl w:val="0"/>
          <w:lang w:val="en-US"/>
        </w:rPr>
        <w:t>exactly the occurrence in this instance.</w:t>
      </w:r>
    </w:p>
    <w:p>
      <w:pPr>
        <w:pStyle w:val="Default"/>
        <w:suppressAutoHyphens w:val="1"/>
        <w:spacing w:before="0" w:line="240" w:lineRule="auto"/>
        <w:jc w:val="left"/>
        <w:rPr>
          <w:rFonts w:ascii="Helvetica" w:cs="Helvetica" w:hAnsi="Helvetica" w:eastAsia="Helvetica"/>
          <w:sz w:val="29"/>
          <w:szCs w:val="29"/>
        </w:rPr>
      </w:pPr>
    </w:p>
    <w:p>
      <w:pPr>
        <w:pStyle w:val="Default"/>
        <w:suppressAutoHyphens w:val="1"/>
        <w:spacing w:before="0" w:line="240" w:lineRule="auto"/>
        <w:jc w:val="left"/>
        <w:rPr>
          <w:rFonts w:ascii="Helvetica" w:cs="Helvetica" w:hAnsi="Helvetica" w:eastAsia="Helvetica"/>
          <w:sz w:val="29"/>
          <w:szCs w:val="29"/>
        </w:rPr>
      </w:pPr>
      <w:r>
        <w:rPr>
          <w:rFonts w:ascii="Helvetica" w:hAnsi="Helvetica"/>
          <w:sz w:val="29"/>
          <w:szCs w:val="29"/>
          <w:rtl w:val="0"/>
          <w:lang w:val="en-US"/>
        </w:rPr>
        <w:t xml:space="preserve">In this outage water was still supplied along the proposed secondary route that was identified (the Moreton Road ) up to Crockwell Farm.  if this secondary supply had been installed, this route would have prevented the complete loss of water supply in the village.   </w:t>
      </w:r>
    </w:p>
    <w:p>
      <w:pPr>
        <w:pStyle w:val="Default"/>
        <w:suppressAutoHyphens w:val="1"/>
        <w:spacing w:before="0" w:line="240" w:lineRule="auto"/>
        <w:jc w:val="left"/>
        <w:rPr>
          <w:rFonts w:ascii="Helvetica" w:cs="Helvetica" w:hAnsi="Helvetica" w:eastAsia="Helvetica"/>
          <w:sz w:val="29"/>
          <w:szCs w:val="29"/>
        </w:rPr>
      </w:pPr>
    </w:p>
    <w:p>
      <w:pPr>
        <w:pStyle w:val="Default"/>
        <w:suppressAutoHyphens w:val="1"/>
        <w:spacing w:before="0" w:line="240" w:lineRule="auto"/>
        <w:jc w:val="left"/>
        <w:rPr>
          <w:rFonts w:ascii="Helvetica" w:cs="Helvetica" w:hAnsi="Helvetica" w:eastAsia="Helvetica"/>
          <w:sz w:val="29"/>
          <w:szCs w:val="29"/>
        </w:rPr>
      </w:pPr>
      <w:r>
        <w:rPr>
          <w:rFonts w:ascii="Helvetica" w:hAnsi="Helvetica"/>
          <w:sz w:val="29"/>
          <w:szCs w:val="29"/>
          <w:rtl w:val="0"/>
          <w:lang w:val="en-US"/>
        </w:rPr>
        <w:t xml:space="preserve">On this issue Penny Hitch has written to us in a wider response as follows: </w:t>
      </w:r>
    </w:p>
    <w:p>
      <w:pPr>
        <w:pStyle w:val="Default"/>
        <w:suppressAutoHyphens w:val="1"/>
        <w:spacing w:before="0" w:line="240" w:lineRule="auto"/>
        <w:jc w:val="left"/>
        <w:rPr>
          <w:rFonts w:ascii="Helvetica" w:cs="Helvetica" w:hAnsi="Helvetica" w:eastAsia="Helvetica"/>
          <w:sz w:val="29"/>
          <w:szCs w:val="29"/>
        </w:rPr>
      </w:pPr>
    </w:p>
    <w:p>
      <w:pPr>
        <w:pStyle w:val="Default"/>
        <w:suppressAutoHyphens w:val="1"/>
        <w:spacing w:before="0" w:line="240" w:lineRule="auto"/>
        <w:jc w:val="left"/>
        <w:rPr>
          <w:rFonts w:ascii="Helvetica" w:cs="Helvetica" w:hAnsi="Helvetica" w:eastAsia="Helvetica"/>
          <w:i w:val="1"/>
          <w:iCs w:val="1"/>
          <w:sz w:val="29"/>
          <w:szCs w:val="29"/>
        </w:rPr>
      </w:pPr>
      <w:r>
        <w:rPr>
          <w:rFonts w:ascii="Helvetica" w:hAnsi="Helvetica" w:hint="default"/>
          <w:i w:val="1"/>
          <w:iCs w:val="1"/>
          <w:sz w:val="29"/>
          <w:szCs w:val="29"/>
          <w:rtl w:val="0"/>
          <w:lang w:val="en-US"/>
        </w:rPr>
        <w:t xml:space="preserve"> “ </w:t>
      </w:r>
      <w:r>
        <w:rPr>
          <w:rFonts w:ascii="Helvetica" w:hAnsi="Helvetica"/>
          <w:i w:val="1"/>
          <w:iCs w:val="1"/>
          <w:sz w:val="29"/>
          <w:szCs w:val="29"/>
          <w:rtl w:val="0"/>
          <w:lang w:val="de-DE"/>
        </w:rPr>
        <w:t>We</w:t>
      </w:r>
      <w:r>
        <w:rPr>
          <w:rFonts w:ascii="Helvetica" w:hAnsi="Helvetica" w:hint="default"/>
          <w:i w:val="1"/>
          <w:iCs w:val="1"/>
          <w:sz w:val="29"/>
          <w:szCs w:val="29"/>
          <w:rtl w:val="0"/>
        </w:rPr>
        <w:t> </w:t>
      </w:r>
      <w:r>
        <w:rPr>
          <w:rFonts w:ascii="Helvetica" w:hAnsi="Helvetica"/>
          <w:i w:val="1"/>
          <w:iCs w:val="1"/>
          <w:sz w:val="29"/>
          <w:szCs w:val="29"/>
          <w:rtl w:val="0"/>
          <w:lang w:val="it-IT"/>
        </w:rPr>
        <w:t>recognise</w:t>
      </w:r>
      <w:r>
        <w:rPr>
          <w:rFonts w:ascii="Helvetica" w:hAnsi="Helvetica" w:hint="default"/>
          <w:i w:val="1"/>
          <w:iCs w:val="1"/>
          <w:sz w:val="29"/>
          <w:szCs w:val="29"/>
          <w:rtl w:val="0"/>
        </w:rPr>
        <w:t> </w:t>
      </w:r>
      <w:r>
        <w:rPr>
          <w:rFonts w:ascii="Helvetica" w:hAnsi="Helvetica"/>
          <w:i w:val="1"/>
          <w:iCs w:val="1"/>
          <w:sz w:val="29"/>
          <w:szCs w:val="29"/>
          <w:rtl w:val="0"/>
          <w:lang w:val="en-US"/>
        </w:rPr>
        <w:t>the concerns</w:t>
      </w:r>
      <w:r>
        <w:rPr>
          <w:rFonts w:ascii="Helvetica" w:hAnsi="Helvetica" w:hint="default"/>
          <w:i w:val="1"/>
          <w:iCs w:val="1"/>
          <w:sz w:val="29"/>
          <w:szCs w:val="29"/>
          <w:rtl w:val="0"/>
        </w:rPr>
        <w:t> </w:t>
      </w:r>
      <w:r>
        <w:rPr>
          <w:rFonts w:ascii="Helvetica" w:hAnsi="Helvetica"/>
          <w:i w:val="1"/>
          <w:iCs w:val="1"/>
          <w:sz w:val="29"/>
          <w:szCs w:val="29"/>
          <w:rtl w:val="0"/>
          <w:lang w:val="en-US"/>
        </w:rPr>
        <w:t>regarding</w:t>
      </w:r>
      <w:r>
        <w:rPr>
          <w:rFonts w:ascii="Helvetica" w:hAnsi="Helvetica" w:hint="default"/>
          <w:i w:val="1"/>
          <w:iCs w:val="1"/>
          <w:sz w:val="29"/>
          <w:szCs w:val="29"/>
          <w:rtl w:val="0"/>
        </w:rPr>
        <w:t> </w:t>
      </w:r>
      <w:r>
        <w:rPr>
          <w:rFonts w:ascii="Helvetica" w:hAnsi="Helvetica"/>
          <w:i w:val="1"/>
          <w:iCs w:val="1"/>
          <w:sz w:val="29"/>
          <w:szCs w:val="29"/>
          <w:rtl w:val="0"/>
          <w:lang w:val="en-US"/>
        </w:rPr>
        <w:t>the age of the network and reliance on a single supply. Recent investment, including the new main between</w:t>
      </w:r>
      <w:r>
        <w:rPr>
          <w:rFonts w:ascii="Helvetica" w:hAnsi="Helvetica" w:hint="default"/>
          <w:i w:val="1"/>
          <w:iCs w:val="1"/>
          <w:sz w:val="29"/>
          <w:szCs w:val="29"/>
          <w:rtl w:val="0"/>
        </w:rPr>
        <w:t> </w:t>
      </w:r>
      <w:r>
        <w:rPr>
          <w:rFonts w:ascii="Helvetica" w:hAnsi="Helvetica"/>
          <w:i w:val="1"/>
          <w:iCs w:val="1"/>
          <w:sz w:val="29"/>
          <w:szCs w:val="29"/>
          <w:rtl w:val="0"/>
          <w:lang w:val="en-US"/>
        </w:rPr>
        <w:t>Culworth</w:t>
      </w:r>
      <w:r>
        <w:rPr>
          <w:rFonts w:ascii="Helvetica" w:hAnsi="Helvetica" w:hint="default"/>
          <w:i w:val="1"/>
          <w:iCs w:val="1"/>
          <w:sz w:val="29"/>
          <w:szCs w:val="29"/>
          <w:rtl w:val="0"/>
        </w:rPr>
        <w:t> </w:t>
      </w:r>
      <w:r>
        <w:rPr>
          <w:rFonts w:ascii="Helvetica" w:hAnsi="Helvetica"/>
          <w:i w:val="1"/>
          <w:iCs w:val="1"/>
          <w:sz w:val="29"/>
          <w:szCs w:val="29"/>
          <w:rtl w:val="0"/>
        </w:rPr>
        <w:t>and</w:t>
      </w:r>
      <w:r>
        <w:rPr>
          <w:rFonts w:ascii="Helvetica" w:hAnsi="Helvetica" w:hint="default"/>
          <w:i w:val="1"/>
          <w:iCs w:val="1"/>
          <w:sz w:val="29"/>
          <w:szCs w:val="29"/>
          <w:rtl w:val="0"/>
        </w:rPr>
        <w:t> </w:t>
      </w:r>
      <w:r>
        <w:rPr>
          <w:rFonts w:ascii="Helvetica" w:hAnsi="Helvetica"/>
          <w:i w:val="1"/>
          <w:iCs w:val="1"/>
          <w:sz w:val="29"/>
          <w:szCs w:val="29"/>
          <w:rtl w:val="0"/>
        </w:rPr>
        <w:t>Eydon</w:t>
      </w:r>
      <w:r>
        <w:rPr>
          <w:rFonts w:ascii="Helvetica" w:hAnsi="Helvetica" w:hint="default"/>
          <w:i w:val="1"/>
          <w:iCs w:val="1"/>
          <w:sz w:val="29"/>
          <w:szCs w:val="29"/>
          <w:rtl w:val="0"/>
        </w:rPr>
        <w:t> </w:t>
      </w:r>
      <w:r>
        <w:rPr>
          <w:rFonts w:ascii="Helvetica" w:hAnsi="Helvetica"/>
          <w:i w:val="1"/>
          <w:iCs w:val="1"/>
          <w:sz w:val="29"/>
          <w:szCs w:val="29"/>
          <w:rtl w:val="0"/>
          <w:lang w:val="en-US"/>
        </w:rPr>
        <w:t>and the ongoing works in Lower and Upper Boddington, is intended to strengthen</w:t>
      </w:r>
      <w:r>
        <w:rPr>
          <w:rFonts w:ascii="Helvetica" w:hAnsi="Helvetica" w:hint="default"/>
          <w:i w:val="1"/>
          <w:iCs w:val="1"/>
          <w:sz w:val="29"/>
          <w:szCs w:val="29"/>
          <w:rtl w:val="0"/>
        </w:rPr>
        <w:t> </w:t>
      </w:r>
      <w:r>
        <w:rPr>
          <w:rFonts w:ascii="Helvetica" w:hAnsi="Helvetica"/>
          <w:i w:val="1"/>
          <w:iCs w:val="1"/>
          <w:sz w:val="29"/>
          <w:szCs w:val="29"/>
          <w:rtl w:val="0"/>
        </w:rPr>
        <w:t>local</w:t>
      </w:r>
      <w:r>
        <w:rPr>
          <w:rFonts w:ascii="Helvetica" w:hAnsi="Helvetica" w:hint="default"/>
          <w:i w:val="1"/>
          <w:iCs w:val="1"/>
          <w:sz w:val="29"/>
          <w:szCs w:val="29"/>
          <w:rtl w:val="0"/>
        </w:rPr>
        <w:t> </w:t>
      </w:r>
      <w:r>
        <w:rPr>
          <w:rFonts w:ascii="Helvetica" w:hAnsi="Helvetica"/>
          <w:i w:val="1"/>
          <w:iCs w:val="1"/>
          <w:sz w:val="29"/>
          <w:szCs w:val="29"/>
          <w:rtl w:val="0"/>
          <w:lang w:val="fr-FR"/>
        </w:rPr>
        <w:t>resilience.</w:t>
      </w:r>
      <w:r>
        <w:rPr>
          <w:rFonts w:ascii="Helvetica" w:hAnsi="Helvetica" w:hint="default"/>
          <w:i w:val="1"/>
          <w:iCs w:val="1"/>
          <w:sz w:val="29"/>
          <w:szCs w:val="29"/>
          <w:rtl w:val="0"/>
        </w:rPr>
        <w:t> </w:t>
      </w:r>
    </w:p>
    <w:p>
      <w:pPr>
        <w:pStyle w:val="Default"/>
        <w:suppressAutoHyphens w:val="1"/>
        <w:spacing w:before="0" w:line="240" w:lineRule="auto"/>
        <w:jc w:val="left"/>
        <w:rPr>
          <w:rFonts w:ascii="Helvetica" w:cs="Helvetica" w:hAnsi="Helvetica" w:eastAsia="Helvetica"/>
          <w:sz w:val="29"/>
          <w:szCs w:val="29"/>
        </w:rPr>
      </w:pPr>
      <w:r>
        <w:rPr>
          <w:rFonts w:ascii="Helvetica" w:hAnsi="Helvetica"/>
          <w:i w:val="1"/>
          <w:iCs w:val="1"/>
          <w:sz w:val="29"/>
          <w:szCs w:val="29"/>
          <w:rtl w:val="0"/>
          <w:lang w:val="en-US"/>
        </w:rPr>
        <w:t>You have also raised</w:t>
      </w:r>
      <w:r>
        <w:rPr>
          <w:rFonts w:ascii="Helvetica" w:hAnsi="Helvetica" w:hint="default"/>
          <w:i w:val="1"/>
          <w:iCs w:val="1"/>
          <w:sz w:val="29"/>
          <w:szCs w:val="29"/>
          <w:rtl w:val="0"/>
        </w:rPr>
        <w:t> </w:t>
      </w:r>
      <w:r>
        <w:rPr>
          <w:rFonts w:ascii="Helvetica" w:hAnsi="Helvetica"/>
          <w:i w:val="1"/>
          <w:iCs w:val="1"/>
          <w:sz w:val="29"/>
          <w:szCs w:val="29"/>
          <w:rtl w:val="0"/>
          <w:lang w:val="fr-FR"/>
        </w:rPr>
        <w:t>an important point</w:t>
      </w:r>
      <w:r>
        <w:rPr>
          <w:rFonts w:ascii="Helvetica" w:hAnsi="Helvetica" w:hint="default"/>
          <w:i w:val="1"/>
          <w:iCs w:val="1"/>
          <w:sz w:val="29"/>
          <w:szCs w:val="29"/>
          <w:rtl w:val="0"/>
        </w:rPr>
        <w:t> </w:t>
      </w:r>
      <w:r>
        <w:rPr>
          <w:rFonts w:ascii="Helvetica" w:hAnsi="Helvetica"/>
          <w:i w:val="1"/>
          <w:iCs w:val="1"/>
          <w:sz w:val="29"/>
          <w:szCs w:val="29"/>
          <w:rtl w:val="0"/>
          <w:lang w:val="en-US"/>
        </w:rPr>
        <w:t>regarding</w:t>
      </w:r>
      <w:r>
        <w:rPr>
          <w:rFonts w:ascii="Helvetica" w:hAnsi="Helvetica" w:hint="default"/>
          <w:i w:val="1"/>
          <w:iCs w:val="1"/>
          <w:sz w:val="29"/>
          <w:szCs w:val="29"/>
          <w:rtl w:val="0"/>
        </w:rPr>
        <w:t> </w:t>
      </w:r>
      <w:r>
        <w:rPr>
          <w:rFonts w:ascii="Helvetica" w:hAnsi="Helvetica"/>
          <w:i w:val="1"/>
          <w:iCs w:val="1"/>
          <w:sz w:val="29"/>
          <w:szCs w:val="29"/>
          <w:rtl w:val="0"/>
          <w:lang w:val="en-US"/>
        </w:rPr>
        <w:t>the balance within AMP8 between upstream resilience and local supply security. Feedback from</w:t>
      </w:r>
      <w:r>
        <w:rPr>
          <w:rFonts w:ascii="Helvetica" w:hAnsi="Helvetica" w:hint="default"/>
          <w:i w:val="1"/>
          <w:iCs w:val="1"/>
          <w:sz w:val="29"/>
          <w:szCs w:val="29"/>
          <w:rtl w:val="0"/>
        </w:rPr>
        <w:t> </w:t>
      </w:r>
      <w:r>
        <w:rPr>
          <w:rFonts w:ascii="Helvetica" w:hAnsi="Helvetica"/>
          <w:i w:val="1"/>
          <w:iCs w:val="1"/>
          <w:sz w:val="29"/>
          <w:szCs w:val="29"/>
          <w:rtl w:val="0"/>
        </w:rPr>
        <w:t>Eydon</w:t>
      </w:r>
      <w:r>
        <w:rPr>
          <w:rFonts w:ascii="Helvetica" w:hAnsi="Helvetica" w:hint="default"/>
          <w:i w:val="1"/>
          <w:iCs w:val="1"/>
          <w:sz w:val="29"/>
          <w:szCs w:val="29"/>
          <w:rtl w:val="0"/>
        </w:rPr>
        <w:t> </w:t>
      </w:r>
      <w:r>
        <w:rPr>
          <w:rFonts w:ascii="Helvetica" w:hAnsi="Helvetica"/>
          <w:i w:val="1"/>
          <w:iCs w:val="1"/>
          <w:sz w:val="29"/>
          <w:szCs w:val="29"/>
          <w:rtl w:val="0"/>
        </w:rPr>
        <w:t>and</w:t>
      </w:r>
      <w:r>
        <w:rPr>
          <w:rFonts w:ascii="Helvetica" w:hAnsi="Helvetica" w:hint="default"/>
          <w:i w:val="1"/>
          <w:iCs w:val="1"/>
          <w:sz w:val="29"/>
          <w:szCs w:val="29"/>
          <w:rtl w:val="0"/>
        </w:rPr>
        <w:t> </w:t>
      </w:r>
      <w:r>
        <w:rPr>
          <w:rFonts w:ascii="Helvetica" w:hAnsi="Helvetica"/>
          <w:i w:val="1"/>
          <w:iCs w:val="1"/>
          <w:sz w:val="29"/>
          <w:szCs w:val="29"/>
          <w:rtl w:val="0"/>
          <w:lang w:val="en-US"/>
        </w:rPr>
        <w:t>neighbouring</w:t>
      </w:r>
      <w:r>
        <w:rPr>
          <w:rFonts w:ascii="Helvetica" w:hAnsi="Helvetica" w:hint="default"/>
          <w:i w:val="1"/>
          <w:iCs w:val="1"/>
          <w:sz w:val="29"/>
          <w:szCs w:val="29"/>
          <w:rtl w:val="0"/>
        </w:rPr>
        <w:t> </w:t>
      </w:r>
      <w:r>
        <w:rPr>
          <w:rFonts w:ascii="Helvetica" w:hAnsi="Helvetica"/>
          <w:i w:val="1"/>
          <w:iCs w:val="1"/>
          <w:sz w:val="29"/>
          <w:szCs w:val="29"/>
          <w:rtl w:val="0"/>
          <w:lang w:val="en-US"/>
        </w:rPr>
        <w:t>communities is valuable in ensuring local risks continue to inform how we</w:t>
      </w:r>
      <w:r>
        <w:rPr>
          <w:rFonts w:ascii="Helvetica" w:hAnsi="Helvetica" w:hint="default"/>
          <w:i w:val="1"/>
          <w:iCs w:val="1"/>
          <w:sz w:val="29"/>
          <w:szCs w:val="29"/>
          <w:rtl w:val="0"/>
        </w:rPr>
        <w:t> </w:t>
      </w:r>
      <w:r>
        <w:rPr>
          <w:rFonts w:ascii="Helvetica" w:hAnsi="Helvetica"/>
          <w:i w:val="1"/>
          <w:iCs w:val="1"/>
          <w:sz w:val="29"/>
          <w:szCs w:val="29"/>
          <w:rtl w:val="0"/>
        </w:rPr>
        <w:t>prioritise</w:t>
      </w:r>
      <w:r>
        <w:rPr>
          <w:rFonts w:ascii="Helvetica" w:hAnsi="Helvetica" w:hint="default"/>
          <w:i w:val="1"/>
          <w:iCs w:val="1"/>
          <w:sz w:val="29"/>
          <w:szCs w:val="29"/>
          <w:rtl w:val="0"/>
        </w:rPr>
        <w:t> </w:t>
      </w:r>
      <w:r>
        <w:rPr>
          <w:rFonts w:ascii="Helvetica" w:hAnsi="Helvetica"/>
          <w:i w:val="1"/>
          <w:iCs w:val="1"/>
          <w:sz w:val="29"/>
          <w:szCs w:val="29"/>
          <w:rtl w:val="0"/>
          <w:lang w:val="en-US"/>
        </w:rPr>
        <w:t>future investment</w:t>
      </w:r>
      <w:r>
        <w:rPr>
          <w:rFonts w:ascii="Helvetica" w:hAnsi="Helvetica"/>
          <w:sz w:val="29"/>
          <w:szCs w:val="29"/>
          <w:rtl w:val="0"/>
        </w:rPr>
        <w:t>.</w:t>
      </w:r>
      <w:r>
        <w:rPr>
          <w:rFonts w:ascii="Helvetica" w:hAnsi="Helvetica" w:hint="default"/>
          <w:sz w:val="29"/>
          <w:szCs w:val="29"/>
          <w:rtl w:val="0"/>
        </w:rPr>
        <w:t> </w:t>
      </w:r>
      <w:r>
        <w:rPr>
          <w:rFonts w:ascii="Helvetica" w:hAnsi="Helvetica" w:hint="default"/>
          <w:sz w:val="29"/>
          <w:szCs w:val="29"/>
          <w:rtl w:val="0"/>
          <w:lang w:val="en-US"/>
        </w:rPr>
        <w:t xml:space="preserve">“ </w:t>
      </w:r>
    </w:p>
    <w:p>
      <w:pPr>
        <w:pStyle w:val="Default"/>
        <w:suppressAutoHyphens w:val="1"/>
        <w:spacing w:before="0" w:line="240" w:lineRule="auto"/>
        <w:jc w:val="left"/>
        <w:rPr>
          <w:rFonts w:ascii="Helvetica" w:cs="Helvetica" w:hAnsi="Helvetica" w:eastAsia="Helvetica"/>
          <w:sz w:val="29"/>
          <w:szCs w:val="29"/>
        </w:rPr>
      </w:pPr>
    </w:p>
    <w:p>
      <w:pPr>
        <w:pStyle w:val="Default"/>
        <w:suppressAutoHyphens w:val="1"/>
        <w:spacing w:before="0" w:line="240" w:lineRule="auto"/>
        <w:jc w:val="left"/>
        <w:rPr>
          <w:rFonts w:ascii="Helvetica" w:cs="Helvetica" w:hAnsi="Helvetica" w:eastAsia="Helvetica"/>
          <w:sz w:val="29"/>
          <w:szCs w:val="29"/>
        </w:rPr>
      </w:pPr>
      <w:r>
        <w:rPr>
          <w:rFonts w:ascii="Helvetica" w:hAnsi="Helvetica"/>
          <w:sz w:val="29"/>
          <w:szCs w:val="29"/>
          <w:rtl w:val="0"/>
          <w:lang w:val="en-US"/>
        </w:rPr>
        <w:t>Fine words but it doesn</w:t>
      </w:r>
      <w:r>
        <w:rPr>
          <w:rFonts w:ascii="Helvetica" w:hAnsi="Helvetica" w:hint="default"/>
          <w:sz w:val="29"/>
          <w:szCs w:val="29"/>
          <w:rtl w:val="0"/>
          <w:lang w:val="en-US"/>
        </w:rPr>
        <w:t>’</w:t>
      </w:r>
      <w:r>
        <w:rPr>
          <w:rFonts w:ascii="Helvetica" w:hAnsi="Helvetica"/>
          <w:sz w:val="29"/>
          <w:szCs w:val="29"/>
          <w:rtl w:val="0"/>
          <w:lang w:val="en-US"/>
        </w:rPr>
        <w:t xml:space="preserve">t actually mean anything - clearly the investment made did not prevent the outage. </w:t>
      </w:r>
    </w:p>
    <w:p>
      <w:pPr>
        <w:pStyle w:val="Default"/>
        <w:suppressAutoHyphens w:val="1"/>
        <w:spacing w:before="0" w:line="240" w:lineRule="auto"/>
        <w:jc w:val="left"/>
        <w:rPr>
          <w:rFonts w:ascii="Helvetica" w:cs="Helvetica" w:hAnsi="Helvetica" w:eastAsia="Helvetica"/>
          <w:sz w:val="29"/>
          <w:szCs w:val="29"/>
        </w:rPr>
      </w:pPr>
    </w:p>
    <w:p>
      <w:pPr>
        <w:pStyle w:val="Default"/>
        <w:suppressAutoHyphens w:val="1"/>
        <w:spacing w:before="0" w:line="240" w:lineRule="auto"/>
        <w:jc w:val="left"/>
        <w:rPr>
          <w:rFonts w:ascii="Helvetica" w:cs="Helvetica" w:hAnsi="Helvetica" w:eastAsia="Helvetica"/>
          <w:sz w:val="29"/>
          <w:szCs w:val="29"/>
        </w:rPr>
      </w:pPr>
      <w:r>
        <w:rPr>
          <w:rFonts w:ascii="Helvetica" w:hAnsi="Helvetica"/>
          <w:sz w:val="29"/>
          <w:szCs w:val="29"/>
          <w:rtl w:val="0"/>
          <w:lang w:val="en-US"/>
        </w:rPr>
        <w:t>We have been consistent in our feedback ever since the main replacement was originally discussed and subsequently installed, in that the village requires a secondary supply to maintain resilience.  Whilst the mains pipe from Culworth to Eydon was replaced, supply pipes to properties within the village were not upgraded and therefore as predicted there have been supply issues and leaks to various properties, particularly in the High Street.</w:t>
      </w:r>
    </w:p>
    <w:p>
      <w:pPr>
        <w:pStyle w:val="Default"/>
        <w:suppressAutoHyphens w:val="1"/>
        <w:spacing w:before="0" w:line="240" w:lineRule="auto"/>
        <w:jc w:val="left"/>
        <w:rPr>
          <w:rFonts w:ascii="Helvetica" w:cs="Helvetica" w:hAnsi="Helvetica" w:eastAsia="Helvetica"/>
          <w:sz w:val="29"/>
          <w:szCs w:val="29"/>
        </w:rPr>
      </w:pPr>
    </w:p>
    <w:p>
      <w:pPr>
        <w:pStyle w:val="Default"/>
        <w:suppressAutoHyphens w:val="1"/>
        <w:spacing w:before="0" w:line="240" w:lineRule="auto"/>
        <w:jc w:val="left"/>
        <w:rPr>
          <w:rFonts w:ascii="Helvetica" w:cs="Helvetica" w:hAnsi="Helvetica" w:eastAsia="Helvetica"/>
          <w:sz w:val="29"/>
          <w:szCs w:val="29"/>
        </w:rPr>
      </w:pPr>
      <w:r>
        <w:rPr>
          <w:rFonts w:ascii="Helvetica" w:hAnsi="Helvetica"/>
          <w:sz w:val="29"/>
          <w:szCs w:val="29"/>
          <w:rtl w:val="0"/>
          <w:lang w:val="en-US"/>
        </w:rPr>
        <w:t>We require action not more words.</w:t>
      </w:r>
    </w:p>
    <w:p>
      <w:pPr>
        <w:pStyle w:val="Default"/>
        <w:suppressAutoHyphens w:val="1"/>
        <w:spacing w:before="0" w:line="240" w:lineRule="auto"/>
        <w:jc w:val="left"/>
        <w:rPr>
          <w:rFonts w:ascii="Helvetica" w:cs="Helvetica" w:hAnsi="Helvetica" w:eastAsia="Helvetica"/>
          <w:sz w:val="29"/>
          <w:szCs w:val="29"/>
        </w:rPr>
      </w:pPr>
    </w:p>
    <w:p>
      <w:pPr>
        <w:pStyle w:val="Default"/>
        <w:suppressAutoHyphens w:val="1"/>
        <w:spacing w:before="0" w:line="240" w:lineRule="auto"/>
        <w:jc w:val="left"/>
        <w:rPr>
          <w:rFonts w:ascii="Helvetica" w:cs="Helvetica" w:hAnsi="Helvetica" w:eastAsia="Helvetica"/>
          <w:b w:val="1"/>
          <w:bCs w:val="1"/>
          <w:sz w:val="29"/>
          <w:szCs w:val="29"/>
        </w:rPr>
      </w:pPr>
      <w:r>
        <w:rPr>
          <w:rFonts w:ascii="Helvetica" w:hAnsi="Helvetica"/>
          <w:b w:val="1"/>
          <w:bCs w:val="1"/>
          <w:sz w:val="29"/>
          <w:szCs w:val="29"/>
          <w:rtl w:val="0"/>
          <w:lang w:val="en-US"/>
        </w:rPr>
        <w:t xml:space="preserve">2. </w:t>
      </w:r>
      <w:r>
        <w:rPr>
          <w:rFonts w:ascii="Helvetica" w:hAnsi="Helvetica"/>
          <w:b w:val="1"/>
          <w:bCs w:val="1"/>
          <w:sz w:val="29"/>
          <w:szCs w:val="29"/>
          <w:rtl w:val="0"/>
          <w:lang w:val="en-US"/>
        </w:rPr>
        <w:t>Bottled water and Priority Services Register</w:t>
      </w:r>
      <w:r>
        <w:rPr>
          <w:rFonts w:ascii="Helvetica" w:hAnsi="Helvetica" w:hint="default"/>
          <w:b w:val="1"/>
          <w:bCs w:val="1"/>
          <w:sz w:val="29"/>
          <w:szCs w:val="29"/>
          <w:rtl w:val="0"/>
        </w:rPr>
        <w:t> </w:t>
      </w:r>
    </w:p>
    <w:p>
      <w:pPr>
        <w:pStyle w:val="Default"/>
        <w:suppressAutoHyphens w:val="1"/>
        <w:spacing w:before="0" w:line="240" w:lineRule="auto"/>
        <w:jc w:val="left"/>
        <w:rPr>
          <w:rFonts w:ascii="Helvetica" w:cs="Helvetica" w:hAnsi="Helvetica" w:eastAsia="Helvetica"/>
          <w:sz w:val="29"/>
          <w:szCs w:val="29"/>
        </w:rPr>
      </w:pPr>
    </w:p>
    <w:p>
      <w:pPr>
        <w:pStyle w:val="Default"/>
        <w:suppressAutoHyphens w:val="1"/>
        <w:spacing w:before="0" w:line="240" w:lineRule="auto"/>
        <w:jc w:val="left"/>
        <w:rPr>
          <w:rFonts w:ascii="Helvetica" w:cs="Helvetica" w:hAnsi="Helvetica" w:eastAsia="Helvetica"/>
          <w:sz w:val="29"/>
          <w:szCs w:val="29"/>
        </w:rPr>
      </w:pPr>
      <w:r>
        <w:rPr>
          <w:rFonts w:ascii="Helvetica" w:hAnsi="Helvetica"/>
          <w:sz w:val="29"/>
          <w:szCs w:val="29"/>
          <w:rtl w:val="0"/>
          <w:lang w:val="en-US"/>
        </w:rPr>
        <w:t xml:space="preserve">Penny Hitch has included the following in her response - </w:t>
      </w:r>
    </w:p>
    <w:p>
      <w:pPr>
        <w:pStyle w:val="Default"/>
        <w:suppressAutoHyphens w:val="1"/>
        <w:spacing w:before="0" w:line="240" w:lineRule="auto"/>
        <w:jc w:val="left"/>
        <w:rPr>
          <w:rFonts w:ascii="Helvetica" w:cs="Helvetica" w:hAnsi="Helvetica" w:eastAsia="Helvetica"/>
          <w:sz w:val="29"/>
          <w:szCs w:val="29"/>
        </w:rPr>
      </w:pPr>
    </w:p>
    <w:p>
      <w:pPr>
        <w:pStyle w:val="Default"/>
        <w:suppressAutoHyphens w:val="1"/>
        <w:spacing w:before="0" w:line="240" w:lineRule="auto"/>
        <w:jc w:val="left"/>
        <w:rPr>
          <w:rFonts w:ascii="Helvetica" w:cs="Helvetica" w:hAnsi="Helvetica" w:eastAsia="Helvetica"/>
          <w:i w:val="1"/>
          <w:iCs w:val="1"/>
          <w:sz w:val="29"/>
          <w:szCs w:val="29"/>
        </w:rPr>
      </w:pPr>
      <w:r>
        <w:rPr>
          <w:rFonts w:ascii="Helvetica" w:hAnsi="Helvetica" w:hint="default"/>
          <w:sz w:val="29"/>
          <w:szCs w:val="29"/>
          <w:rtl w:val="0"/>
          <w:lang w:val="en-US"/>
        </w:rPr>
        <w:t xml:space="preserve">“ </w:t>
      </w:r>
      <w:r>
        <w:rPr>
          <w:rFonts w:ascii="Helvetica" w:hAnsi="Helvetica"/>
          <w:i w:val="1"/>
          <w:iCs w:val="1"/>
          <w:sz w:val="29"/>
          <w:szCs w:val="29"/>
          <w:rtl w:val="0"/>
          <w:lang w:val="en-US"/>
        </w:rPr>
        <w:t>We fully understand the concerns raised about bottled water deliveries, particularly for customers registered on the Priority Services Register.</w:t>
      </w:r>
      <w:r>
        <w:rPr>
          <w:rFonts w:ascii="Helvetica" w:hAnsi="Helvetica" w:hint="default"/>
          <w:i w:val="1"/>
          <w:iCs w:val="1"/>
          <w:sz w:val="29"/>
          <w:szCs w:val="29"/>
          <w:rtl w:val="0"/>
        </w:rPr>
        <w:t> </w:t>
      </w:r>
    </w:p>
    <w:p>
      <w:pPr>
        <w:pStyle w:val="Default"/>
        <w:suppressAutoHyphens w:val="1"/>
        <w:spacing w:before="0" w:line="240" w:lineRule="auto"/>
        <w:jc w:val="left"/>
        <w:rPr>
          <w:rFonts w:ascii="Helvetica" w:cs="Helvetica" w:hAnsi="Helvetica" w:eastAsia="Helvetica"/>
          <w:i w:val="1"/>
          <w:iCs w:val="1"/>
          <w:sz w:val="29"/>
          <w:szCs w:val="29"/>
        </w:rPr>
      </w:pPr>
      <w:r>
        <w:rPr>
          <w:rFonts w:ascii="Helvetica" w:hAnsi="Helvetica"/>
          <w:i w:val="1"/>
          <w:iCs w:val="1"/>
          <w:sz w:val="29"/>
          <w:szCs w:val="29"/>
          <w:rtl w:val="0"/>
          <w:lang w:val="en-US"/>
        </w:rPr>
        <w:t>Our records show that deliveries were scheduled and reported as completed by the third-party supplier. However, we</w:t>
      </w:r>
      <w:r>
        <w:rPr>
          <w:rFonts w:ascii="Helvetica" w:hAnsi="Helvetica" w:hint="default"/>
          <w:i w:val="1"/>
          <w:iCs w:val="1"/>
          <w:sz w:val="29"/>
          <w:szCs w:val="29"/>
          <w:rtl w:val="0"/>
        </w:rPr>
        <w:t> </w:t>
      </w:r>
      <w:r>
        <w:rPr>
          <w:rFonts w:ascii="Helvetica" w:hAnsi="Helvetica"/>
          <w:i w:val="1"/>
          <w:iCs w:val="1"/>
          <w:sz w:val="29"/>
          <w:szCs w:val="29"/>
          <w:rtl w:val="0"/>
          <w:lang w:val="it-IT"/>
        </w:rPr>
        <w:t>recognise:</w:t>
      </w:r>
      <w:r>
        <w:rPr>
          <w:rFonts w:ascii="Helvetica" w:hAnsi="Helvetica" w:hint="default"/>
          <w:i w:val="1"/>
          <w:iCs w:val="1"/>
          <w:sz w:val="29"/>
          <w:szCs w:val="29"/>
          <w:rtl w:val="0"/>
        </w:rPr>
        <w:t> </w:t>
      </w:r>
    </w:p>
    <w:p>
      <w:pPr>
        <w:pStyle w:val="Default"/>
        <w:numPr>
          <w:ilvl w:val="0"/>
          <w:numId w:val="2"/>
        </w:numPr>
        <w:suppressAutoHyphens w:val="1"/>
        <w:spacing w:before="0" w:line="240" w:lineRule="auto"/>
        <w:jc w:val="left"/>
        <w:rPr>
          <w:rFonts w:ascii="Helvetica" w:hAnsi="Helvetica"/>
          <w:i w:val="1"/>
          <w:iCs w:val="1"/>
          <w:sz w:val="29"/>
          <w:szCs w:val="29"/>
          <w:lang w:val="en-US"/>
        </w:rPr>
      </w:pPr>
      <w:r>
        <w:rPr>
          <w:rFonts w:ascii="Helvetica" w:hAnsi="Helvetica"/>
          <w:i w:val="1"/>
          <w:iCs w:val="1"/>
          <w:sz w:val="29"/>
          <w:szCs w:val="29"/>
          <w:rtl w:val="0"/>
          <w:lang w:val="en-US"/>
        </w:rPr>
        <w:t>Some delivery evidence is not conclusive</w:t>
      </w:r>
      <w:r>
        <w:rPr>
          <w:rFonts w:ascii="Helvetica" w:hAnsi="Helvetica" w:hint="default"/>
          <w:i w:val="1"/>
          <w:iCs w:val="1"/>
          <w:sz w:val="29"/>
          <w:szCs w:val="29"/>
          <w:rtl w:val="0"/>
        </w:rPr>
        <w:t> </w:t>
      </w:r>
    </w:p>
    <w:p>
      <w:pPr>
        <w:pStyle w:val="Default"/>
        <w:numPr>
          <w:ilvl w:val="0"/>
          <w:numId w:val="2"/>
        </w:numPr>
        <w:suppressAutoHyphens w:val="1"/>
        <w:spacing w:before="0" w:line="240" w:lineRule="auto"/>
        <w:jc w:val="left"/>
        <w:rPr>
          <w:rFonts w:ascii="Helvetica" w:hAnsi="Helvetica"/>
          <w:i w:val="1"/>
          <w:iCs w:val="1"/>
          <w:sz w:val="29"/>
          <w:szCs w:val="29"/>
          <w:lang w:val="en-US"/>
        </w:rPr>
      </w:pPr>
      <w:r>
        <w:rPr>
          <w:rFonts w:ascii="Helvetica" w:hAnsi="Helvetica"/>
          <w:i w:val="1"/>
          <w:iCs w:val="1"/>
          <w:sz w:val="29"/>
          <w:szCs w:val="29"/>
          <w:rtl w:val="0"/>
          <w:lang w:val="en-US"/>
        </w:rPr>
        <w:t>There is a possibility that not all supplies reached the intended addresses</w:t>
      </w:r>
      <w:r>
        <w:rPr>
          <w:rFonts w:ascii="Helvetica" w:hAnsi="Helvetica" w:hint="default"/>
          <w:i w:val="1"/>
          <w:iCs w:val="1"/>
          <w:sz w:val="29"/>
          <w:szCs w:val="29"/>
          <w:rtl w:val="0"/>
        </w:rPr>
        <w:t xml:space="preserve"> – </w:t>
      </w:r>
      <w:r>
        <w:rPr>
          <w:rFonts w:ascii="Helvetica" w:hAnsi="Helvetica"/>
          <w:i w:val="1"/>
          <w:iCs w:val="1"/>
          <w:sz w:val="29"/>
          <w:szCs w:val="29"/>
          <w:rtl w:val="0"/>
          <w:lang w:val="en-US"/>
        </w:rPr>
        <w:t>for which we</w:t>
      </w:r>
      <w:r>
        <w:rPr>
          <w:rFonts w:ascii="Helvetica" w:hAnsi="Helvetica" w:hint="default"/>
          <w:i w:val="1"/>
          <w:iCs w:val="1"/>
          <w:sz w:val="29"/>
          <w:szCs w:val="29"/>
          <w:rtl w:val="0"/>
        </w:rPr>
        <w:t> </w:t>
      </w:r>
      <w:r>
        <w:rPr>
          <w:rFonts w:ascii="Helvetica" w:hAnsi="Helvetica"/>
          <w:i w:val="1"/>
          <w:iCs w:val="1"/>
          <w:sz w:val="29"/>
          <w:szCs w:val="29"/>
          <w:rtl w:val="0"/>
          <w:lang w:val="en-US"/>
        </w:rPr>
        <w:t>sincerely</w:t>
      </w:r>
      <w:r>
        <w:rPr>
          <w:rFonts w:ascii="Helvetica" w:hAnsi="Helvetica" w:hint="default"/>
          <w:i w:val="1"/>
          <w:iCs w:val="1"/>
          <w:sz w:val="29"/>
          <w:szCs w:val="29"/>
          <w:rtl w:val="0"/>
        </w:rPr>
        <w:t> </w:t>
      </w:r>
      <w:r>
        <w:rPr>
          <w:rFonts w:ascii="Helvetica" w:hAnsi="Helvetica"/>
          <w:i w:val="1"/>
          <w:iCs w:val="1"/>
          <w:sz w:val="29"/>
          <w:szCs w:val="29"/>
          <w:rtl w:val="0"/>
        </w:rPr>
        <w:t>apologise</w:t>
      </w:r>
      <w:r>
        <w:rPr>
          <w:rFonts w:ascii="Helvetica" w:hAnsi="Helvetica" w:hint="default"/>
          <w:i w:val="1"/>
          <w:iCs w:val="1"/>
          <w:sz w:val="29"/>
          <w:szCs w:val="29"/>
          <w:rtl w:val="0"/>
        </w:rPr>
        <w:t> </w:t>
      </w:r>
    </w:p>
    <w:p>
      <w:pPr>
        <w:pStyle w:val="Default"/>
        <w:numPr>
          <w:ilvl w:val="0"/>
          <w:numId w:val="2"/>
        </w:numPr>
        <w:suppressAutoHyphens w:val="1"/>
        <w:spacing w:before="0" w:line="240" w:lineRule="auto"/>
        <w:jc w:val="left"/>
        <w:rPr>
          <w:rFonts w:ascii="Helvetica" w:hAnsi="Helvetica"/>
          <w:i w:val="1"/>
          <w:iCs w:val="1"/>
          <w:sz w:val="29"/>
          <w:szCs w:val="29"/>
          <w:lang w:val="en-US"/>
        </w:rPr>
      </w:pPr>
      <w:r>
        <w:rPr>
          <w:rFonts w:ascii="Helvetica" w:hAnsi="Helvetica"/>
          <w:i w:val="1"/>
          <w:iCs w:val="1"/>
          <w:sz w:val="29"/>
          <w:szCs w:val="29"/>
          <w:rtl w:val="0"/>
          <w:lang w:val="en-US"/>
        </w:rPr>
        <w:t>Demand during the incident placed significant pressure on delivery operations</w:t>
      </w:r>
      <w:r>
        <w:rPr>
          <w:rFonts w:ascii="Helvetica" w:hAnsi="Helvetica" w:hint="default"/>
          <w:i w:val="1"/>
          <w:iCs w:val="1"/>
          <w:sz w:val="29"/>
          <w:szCs w:val="29"/>
          <w:rtl w:val="0"/>
        </w:rPr>
        <w:t> </w:t>
      </w:r>
    </w:p>
    <w:p>
      <w:pPr>
        <w:pStyle w:val="Default"/>
        <w:suppressAutoHyphens w:val="1"/>
        <w:spacing w:before="0" w:line="240" w:lineRule="auto"/>
        <w:jc w:val="left"/>
        <w:rPr>
          <w:rFonts w:ascii="Helvetica" w:cs="Helvetica" w:hAnsi="Helvetica" w:eastAsia="Helvetica"/>
          <w:i w:val="1"/>
          <w:iCs w:val="1"/>
          <w:sz w:val="29"/>
          <w:szCs w:val="29"/>
        </w:rPr>
      </w:pPr>
      <w:r>
        <w:rPr>
          <w:rFonts w:ascii="Helvetica" w:hAnsi="Helvetica"/>
          <w:i w:val="1"/>
          <w:iCs w:val="1"/>
          <w:sz w:val="29"/>
          <w:szCs w:val="29"/>
          <w:rtl w:val="0"/>
          <w:lang w:val="en-US"/>
        </w:rPr>
        <w:t>We are reviewing this carefully, including</w:t>
      </w:r>
      <w:r>
        <w:rPr>
          <w:rFonts w:ascii="Helvetica" w:hAnsi="Helvetica" w:hint="default"/>
          <w:i w:val="1"/>
          <w:iCs w:val="1"/>
          <w:sz w:val="29"/>
          <w:szCs w:val="29"/>
          <w:rtl w:val="0"/>
        </w:rPr>
        <w:t> </w:t>
      </w:r>
      <w:r>
        <w:rPr>
          <w:rFonts w:ascii="Helvetica" w:hAnsi="Helvetica"/>
          <w:i w:val="1"/>
          <w:iCs w:val="1"/>
          <w:sz w:val="29"/>
          <w:szCs w:val="29"/>
          <w:rtl w:val="0"/>
          <w:lang w:val="en-US"/>
        </w:rPr>
        <w:t>the performance</w:t>
      </w:r>
      <w:r>
        <w:rPr>
          <w:rFonts w:ascii="Helvetica" w:hAnsi="Helvetica" w:hint="default"/>
          <w:i w:val="1"/>
          <w:iCs w:val="1"/>
          <w:sz w:val="29"/>
          <w:szCs w:val="29"/>
          <w:rtl w:val="0"/>
        </w:rPr>
        <w:t> </w:t>
      </w:r>
      <w:r>
        <w:rPr>
          <w:rFonts w:ascii="Helvetica" w:hAnsi="Helvetica"/>
          <w:i w:val="1"/>
          <w:iCs w:val="1"/>
          <w:sz w:val="29"/>
          <w:szCs w:val="29"/>
          <w:rtl w:val="0"/>
          <w:lang w:val="en-US"/>
        </w:rPr>
        <w:t>of</w:t>
      </w:r>
      <w:r>
        <w:rPr>
          <w:rFonts w:ascii="Helvetica" w:hAnsi="Helvetica" w:hint="default"/>
          <w:i w:val="1"/>
          <w:iCs w:val="1"/>
          <w:sz w:val="29"/>
          <w:szCs w:val="29"/>
          <w:rtl w:val="0"/>
        </w:rPr>
        <w:t> </w:t>
      </w:r>
      <w:r>
        <w:rPr>
          <w:rFonts w:ascii="Helvetica" w:hAnsi="Helvetica"/>
          <w:i w:val="1"/>
          <w:iCs w:val="1"/>
          <w:sz w:val="29"/>
          <w:szCs w:val="29"/>
          <w:rtl w:val="0"/>
          <w:lang w:val="en-US"/>
        </w:rPr>
        <w:t>our bottled water</w:t>
      </w:r>
      <w:r>
        <w:rPr>
          <w:rFonts w:ascii="Helvetica" w:hAnsi="Helvetica" w:hint="default"/>
          <w:i w:val="1"/>
          <w:iCs w:val="1"/>
          <w:sz w:val="29"/>
          <w:szCs w:val="29"/>
          <w:rtl w:val="0"/>
        </w:rPr>
        <w:t> </w:t>
      </w:r>
      <w:r>
        <w:rPr>
          <w:rFonts w:ascii="Helvetica" w:hAnsi="Helvetica"/>
          <w:i w:val="1"/>
          <w:iCs w:val="1"/>
          <w:sz w:val="29"/>
          <w:szCs w:val="29"/>
          <w:rtl w:val="0"/>
        </w:rPr>
        <w:t>provider.</w:t>
      </w:r>
      <w:r>
        <w:rPr>
          <w:rFonts w:ascii="Helvetica" w:hAnsi="Helvetica" w:hint="default"/>
          <w:i w:val="1"/>
          <w:iCs w:val="1"/>
          <w:sz w:val="29"/>
          <w:szCs w:val="29"/>
          <w:rtl w:val="0"/>
        </w:rPr>
        <w:t> </w:t>
      </w:r>
      <w:r>
        <w:rPr>
          <w:rFonts w:ascii="Helvetica" w:hAnsi="Helvetica"/>
          <w:i w:val="1"/>
          <w:iCs w:val="1"/>
          <w:sz w:val="29"/>
          <w:szCs w:val="29"/>
          <w:rtl w:val="0"/>
          <w:lang w:val="en-US"/>
        </w:rPr>
        <w:t>Where support has not been delivered as expected,</w:t>
      </w:r>
      <w:r>
        <w:rPr>
          <w:rFonts w:ascii="Helvetica" w:hAnsi="Helvetica" w:hint="default"/>
          <w:i w:val="1"/>
          <w:iCs w:val="1"/>
          <w:sz w:val="29"/>
          <w:szCs w:val="29"/>
          <w:rtl w:val="0"/>
        </w:rPr>
        <w:t> </w:t>
      </w:r>
      <w:r>
        <w:rPr>
          <w:rFonts w:ascii="Helvetica" w:hAnsi="Helvetica"/>
          <w:i w:val="1"/>
          <w:iCs w:val="1"/>
          <w:sz w:val="29"/>
          <w:szCs w:val="29"/>
          <w:rtl w:val="0"/>
          <w:lang w:val="en-US"/>
        </w:rPr>
        <w:t>particularly for vulnerable customers,</w:t>
      </w:r>
      <w:r>
        <w:rPr>
          <w:rFonts w:ascii="Helvetica" w:hAnsi="Helvetica" w:hint="default"/>
          <w:i w:val="1"/>
          <w:iCs w:val="1"/>
          <w:sz w:val="29"/>
          <w:szCs w:val="29"/>
          <w:rtl w:val="0"/>
        </w:rPr>
        <w:t> </w:t>
      </w:r>
      <w:r>
        <w:rPr>
          <w:rFonts w:ascii="Helvetica" w:hAnsi="Helvetica"/>
          <w:i w:val="1"/>
          <w:iCs w:val="1"/>
          <w:sz w:val="29"/>
          <w:szCs w:val="29"/>
          <w:rtl w:val="0"/>
          <w:lang w:val="en-US"/>
        </w:rPr>
        <w:t>we take this extremely seriously</w:t>
      </w:r>
      <w:r>
        <w:rPr>
          <w:rFonts w:ascii="Helvetica" w:hAnsi="Helvetica"/>
          <w:i w:val="1"/>
          <w:iCs w:val="1"/>
          <w:sz w:val="29"/>
          <w:szCs w:val="29"/>
          <w:rtl w:val="0"/>
          <w:lang w:val="en-US"/>
        </w:rPr>
        <w:t xml:space="preserve">. </w:t>
      </w:r>
      <w:r>
        <w:rPr>
          <w:rFonts w:ascii="Helvetica" w:hAnsi="Helvetica" w:hint="default"/>
          <w:i w:val="1"/>
          <w:iCs w:val="1"/>
          <w:sz w:val="29"/>
          <w:szCs w:val="29"/>
          <w:rtl w:val="0"/>
          <w:lang w:val="en-US"/>
        </w:rPr>
        <w:t>”</w:t>
      </w:r>
    </w:p>
    <w:p>
      <w:pPr>
        <w:pStyle w:val="Default"/>
        <w:suppressAutoHyphens w:val="1"/>
        <w:spacing w:before="0" w:line="240" w:lineRule="auto"/>
        <w:jc w:val="left"/>
        <w:rPr>
          <w:rFonts w:ascii="Helvetica" w:cs="Helvetica" w:hAnsi="Helvetica" w:eastAsia="Helvetica"/>
          <w:sz w:val="29"/>
          <w:szCs w:val="29"/>
        </w:rPr>
      </w:pPr>
    </w:p>
    <w:p>
      <w:pPr>
        <w:pStyle w:val="Default"/>
        <w:suppressAutoHyphens w:val="1"/>
        <w:spacing w:before="0" w:line="240" w:lineRule="auto"/>
        <w:jc w:val="left"/>
        <w:rPr>
          <w:rFonts w:ascii="Helvetica" w:cs="Helvetica" w:hAnsi="Helvetica" w:eastAsia="Helvetica"/>
          <w:sz w:val="29"/>
          <w:szCs w:val="29"/>
        </w:rPr>
      </w:pPr>
      <w:r>
        <w:rPr>
          <w:rFonts w:ascii="Helvetica" w:hAnsi="Helvetica"/>
          <w:sz w:val="29"/>
          <w:szCs w:val="29"/>
          <w:rtl w:val="0"/>
          <w:lang w:val="en-US"/>
        </w:rPr>
        <w:t>I read this as more fine words and an aspiration, the reality is it was a complete and utter fiasco and failure.</w:t>
      </w:r>
    </w:p>
    <w:p>
      <w:pPr>
        <w:pStyle w:val="Default"/>
        <w:suppressAutoHyphens w:val="1"/>
        <w:spacing w:before="0" w:line="240" w:lineRule="auto"/>
        <w:jc w:val="left"/>
        <w:rPr>
          <w:rFonts w:ascii="Helvetica" w:cs="Helvetica" w:hAnsi="Helvetica" w:eastAsia="Helvetica"/>
          <w:sz w:val="29"/>
          <w:szCs w:val="29"/>
        </w:rPr>
      </w:pPr>
    </w:p>
    <w:p>
      <w:pPr>
        <w:pStyle w:val="Default"/>
        <w:suppressAutoHyphens w:val="1"/>
        <w:spacing w:before="0" w:line="240" w:lineRule="auto"/>
        <w:jc w:val="left"/>
        <w:rPr>
          <w:rFonts w:ascii="Helvetica" w:cs="Helvetica" w:hAnsi="Helvetica" w:eastAsia="Helvetica"/>
          <w:sz w:val="29"/>
          <w:szCs w:val="29"/>
        </w:rPr>
      </w:pPr>
      <w:r>
        <w:rPr>
          <w:rFonts w:ascii="Helvetica" w:hAnsi="Helvetica"/>
          <w:sz w:val="29"/>
          <w:szCs w:val="29"/>
          <w:rtl w:val="0"/>
          <w:lang w:val="en-US"/>
        </w:rPr>
        <w:t xml:space="preserve">It simply did not work - there is little or no point in having such a register if the promise to those residents is not fulfilled. </w:t>
      </w:r>
    </w:p>
    <w:p>
      <w:pPr>
        <w:pStyle w:val="Default"/>
        <w:suppressAutoHyphens w:val="1"/>
        <w:spacing w:before="0" w:line="240" w:lineRule="auto"/>
        <w:jc w:val="left"/>
        <w:rPr>
          <w:rFonts w:ascii="Helvetica" w:cs="Helvetica" w:hAnsi="Helvetica" w:eastAsia="Helvetica"/>
          <w:sz w:val="29"/>
          <w:szCs w:val="29"/>
        </w:rPr>
      </w:pPr>
    </w:p>
    <w:p>
      <w:pPr>
        <w:pStyle w:val="Default"/>
        <w:suppressAutoHyphens w:val="1"/>
        <w:spacing w:before="0" w:line="240" w:lineRule="auto"/>
        <w:jc w:val="left"/>
        <w:rPr>
          <w:rFonts w:ascii="Helvetica" w:cs="Helvetica" w:hAnsi="Helvetica" w:eastAsia="Helvetica"/>
          <w:sz w:val="29"/>
          <w:szCs w:val="29"/>
        </w:rPr>
      </w:pPr>
      <w:r>
        <w:rPr>
          <w:rFonts w:ascii="Helvetica" w:hAnsi="Helvetica"/>
          <w:sz w:val="29"/>
          <w:szCs w:val="29"/>
          <w:rtl w:val="0"/>
          <w:lang w:val="en-US"/>
        </w:rPr>
        <w:t xml:space="preserve">I simply fail to understand how this part of the delivery failed. Not putting too fine a point on it, Anglia must suffer outages all the time and therefore must be delivering water to registered priority cases almost daily.  How then can the system not work? </w:t>
      </w:r>
    </w:p>
    <w:p>
      <w:pPr>
        <w:pStyle w:val="Default"/>
        <w:suppressAutoHyphens w:val="1"/>
        <w:spacing w:before="0" w:line="240" w:lineRule="auto"/>
        <w:jc w:val="left"/>
        <w:rPr>
          <w:rFonts w:ascii="Helvetica" w:cs="Helvetica" w:hAnsi="Helvetica" w:eastAsia="Helvetica"/>
          <w:sz w:val="29"/>
          <w:szCs w:val="29"/>
        </w:rPr>
      </w:pPr>
    </w:p>
    <w:p>
      <w:pPr>
        <w:pStyle w:val="Default"/>
        <w:suppressAutoHyphens w:val="1"/>
        <w:spacing w:before="0" w:line="240" w:lineRule="auto"/>
        <w:jc w:val="left"/>
        <w:rPr>
          <w:rFonts w:ascii="Helvetica" w:cs="Helvetica" w:hAnsi="Helvetica" w:eastAsia="Helvetica"/>
          <w:sz w:val="29"/>
          <w:szCs w:val="29"/>
        </w:rPr>
      </w:pPr>
      <w:r>
        <w:rPr>
          <w:rFonts w:ascii="Helvetica" w:hAnsi="Helvetica"/>
          <w:sz w:val="29"/>
          <w:szCs w:val="29"/>
          <w:rtl w:val="0"/>
          <w:lang w:val="en-US"/>
        </w:rPr>
        <w:t xml:space="preserve">Not enough staff? Too centralised organisation? Staff without authority to make decisions ? Many questions? </w:t>
      </w:r>
    </w:p>
    <w:p>
      <w:pPr>
        <w:pStyle w:val="Default"/>
        <w:suppressAutoHyphens w:val="1"/>
        <w:spacing w:before="0" w:line="240" w:lineRule="auto"/>
        <w:jc w:val="left"/>
        <w:rPr>
          <w:rFonts w:ascii="Helvetica" w:cs="Helvetica" w:hAnsi="Helvetica" w:eastAsia="Helvetica"/>
          <w:sz w:val="29"/>
          <w:szCs w:val="29"/>
        </w:rPr>
      </w:pPr>
    </w:p>
    <w:p>
      <w:pPr>
        <w:pStyle w:val="Default"/>
        <w:suppressAutoHyphens w:val="1"/>
        <w:spacing w:before="0" w:line="240" w:lineRule="auto"/>
        <w:jc w:val="left"/>
        <w:rPr>
          <w:rFonts w:ascii="Helvetica" w:cs="Helvetica" w:hAnsi="Helvetica" w:eastAsia="Helvetica"/>
          <w:sz w:val="29"/>
          <w:szCs w:val="29"/>
        </w:rPr>
      </w:pPr>
      <w:r>
        <w:rPr>
          <w:rFonts w:ascii="Helvetica" w:hAnsi="Helvetica"/>
          <w:sz w:val="29"/>
          <w:szCs w:val="29"/>
          <w:rtl w:val="0"/>
          <w:lang w:val="en-US"/>
        </w:rPr>
        <w:t>Then there is the delivery to all the remaining residents, and in our view the late decision to deliver to all households was a further fiasco with some households receiving more than one delivery whilst others,including whole roads, received none.</w:t>
      </w:r>
    </w:p>
    <w:p>
      <w:pPr>
        <w:pStyle w:val="Default"/>
        <w:suppressAutoHyphens w:val="1"/>
        <w:spacing w:before="0" w:line="240" w:lineRule="auto"/>
        <w:jc w:val="left"/>
        <w:rPr>
          <w:rFonts w:ascii="Helvetica" w:cs="Helvetica" w:hAnsi="Helvetica" w:eastAsia="Helvetica"/>
          <w:sz w:val="29"/>
          <w:szCs w:val="29"/>
        </w:rPr>
      </w:pPr>
    </w:p>
    <w:p>
      <w:pPr>
        <w:pStyle w:val="Default"/>
        <w:suppressAutoHyphens w:val="1"/>
        <w:spacing w:before="0" w:line="240" w:lineRule="auto"/>
        <w:jc w:val="left"/>
        <w:rPr>
          <w:rFonts w:ascii="Helvetica" w:cs="Helvetica" w:hAnsi="Helvetica" w:eastAsia="Helvetica"/>
          <w:sz w:val="29"/>
          <w:szCs w:val="29"/>
        </w:rPr>
      </w:pPr>
      <w:r>
        <w:rPr>
          <w:rFonts w:ascii="Helvetica" w:hAnsi="Helvetica"/>
          <w:sz w:val="29"/>
          <w:szCs w:val="29"/>
          <w:rtl w:val="0"/>
          <w:lang w:val="en-US"/>
        </w:rPr>
        <w:t>It really just seemed so disorganised and random - clearly from what Penny has said both systems need more and firmer control.</w:t>
      </w:r>
    </w:p>
    <w:p>
      <w:pPr>
        <w:pStyle w:val="Default"/>
        <w:suppressAutoHyphens w:val="1"/>
        <w:spacing w:before="0" w:line="240" w:lineRule="auto"/>
        <w:jc w:val="left"/>
        <w:rPr>
          <w:rFonts w:ascii="Helvetica" w:cs="Helvetica" w:hAnsi="Helvetica" w:eastAsia="Helvetica"/>
          <w:sz w:val="29"/>
          <w:szCs w:val="29"/>
        </w:rPr>
      </w:pPr>
    </w:p>
    <w:p>
      <w:pPr>
        <w:pStyle w:val="Default"/>
        <w:suppressAutoHyphens w:val="1"/>
        <w:spacing w:before="0" w:line="240" w:lineRule="auto"/>
        <w:jc w:val="left"/>
        <w:rPr>
          <w:rFonts w:ascii="Helvetica" w:cs="Helvetica" w:hAnsi="Helvetica" w:eastAsia="Helvetica"/>
          <w:b w:val="1"/>
          <w:bCs w:val="1"/>
          <w:sz w:val="29"/>
          <w:szCs w:val="29"/>
        </w:rPr>
      </w:pPr>
      <w:r>
        <w:rPr>
          <w:rFonts w:ascii="Helvetica" w:hAnsi="Helvetica"/>
          <w:b w:val="1"/>
          <w:bCs w:val="1"/>
          <w:sz w:val="29"/>
          <w:szCs w:val="29"/>
          <w:rtl w:val="0"/>
          <w:lang w:val="en-US"/>
        </w:rPr>
        <w:t xml:space="preserve">3. Communication </w:t>
      </w:r>
    </w:p>
    <w:p>
      <w:pPr>
        <w:pStyle w:val="Default"/>
        <w:suppressAutoHyphens w:val="1"/>
        <w:spacing w:before="0" w:line="240" w:lineRule="auto"/>
        <w:jc w:val="left"/>
        <w:rPr>
          <w:rFonts w:ascii="Helvetica" w:cs="Helvetica" w:hAnsi="Helvetica" w:eastAsia="Helvetica"/>
          <w:b w:val="1"/>
          <w:bCs w:val="1"/>
          <w:sz w:val="29"/>
          <w:szCs w:val="29"/>
        </w:rPr>
      </w:pPr>
    </w:p>
    <w:p>
      <w:pPr>
        <w:pStyle w:val="Default"/>
        <w:suppressAutoHyphens w:val="1"/>
        <w:spacing w:before="0" w:line="240" w:lineRule="auto"/>
        <w:jc w:val="left"/>
        <w:rPr>
          <w:rFonts w:ascii="Helvetica" w:cs="Helvetica" w:hAnsi="Helvetica" w:eastAsia="Helvetica"/>
          <w:sz w:val="29"/>
          <w:szCs w:val="29"/>
        </w:rPr>
      </w:pPr>
      <w:r>
        <w:rPr>
          <w:rFonts w:ascii="Helvetica" w:hAnsi="Helvetica"/>
          <w:sz w:val="29"/>
          <w:szCs w:val="29"/>
          <w:rtl w:val="0"/>
          <w:lang w:val="en-US"/>
        </w:rPr>
        <w:t xml:space="preserve">Quoting Penny again - </w:t>
      </w:r>
    </w:p>
    <w:p>
      <w:pPr>
        <w:pStyle w:val="Default"/>
        <w:suppressAutoHyphens w:val="1"/>
        <w:spacing w:before="0" w:line="240" w:lineRule="auto"/>
        <w:jc w:val="left"/>
        <w:rPr>
          <w:rFonts w:ascii="Helvetica" w:cs="Helvetica" w:hAnsi="Helvetica" w:eastAsia="Helvetica"/>
          <w:i w:val="1"/>
          <w:iCs w:val="1"/>
          <w:sz w:val="29"/>
          <w:szCs w:val="29"/>
        </w:rPr>
      </w:pPr>
      <w:r>
        <w:rPr>
          <w:rFonts w:ascii="Helvetica" w:hAnsi="Helvetica" w:hint="default"/>
          <w:sz w:val="29"/>
          <w:szCs w:val="29"/>
          <w:rtl w:val="0"/>
          <w:lang w:val="en-US"/>
        </w:rPr>
        <w:t xml:space="preserve">“ </w:t>
      </w:r>
      <w:r>
        <w:rPr>
          <w:rFonts w:ascii="Helvetica" w:hAnsi="Helvetica"/>
          <w:i w:val="1"/>
          <w:iCs w:val="1"/>
          <w:sz w:val="29"/>
          <w:szCs w:val="29"/>
          <w:rtl w:val="0"/>
          <w:lang w:val="en-US"/>
        </w:rPr>
        <w:t>We acknowledge that communication did not meet expectations. In particular:</w:t>
      </w:r>
      <w:r>
        <w:rPr>
          <w:rFonts w:ascii="Helvetica" w:hAnsi="Helvetica" w:hint="default"/>
          <w:i w:val="1"/>
          <w:iCs w:val="1"/>
          <w:sz w:val="29"/>
          <w:szCs w:val="29"/>
          <w:rtl w:val="0"/>
        </w:rPr>
        <w:t> </w:t>
      </w:r>
    </w:p>
    <w:p>
      <w:pPr>
        <w:pStyle w:val="Default"/>
        <w:numPr>
          <w:ilvl w:val="0"/>
          <w:numId w:val="2"/>
        </w:numPr>
        <w:suppressAutoHyphens w:val="1"/>
        <w:spacing w:before="0" w:line="240" w:lineRule="auto"/>
        <w:jc w:val="left"/>
        <w:rPr>
          <w:rFonts w:ascii="Helvetica" w:hAnsi="Helvetica"/>
          <w:i w:val="1"/>
          <w:iCs w:val="1"/>
          <w:sz w:val="29"/>
          <w:szCs w:val="29"/>
          <w:lang w:val="en-US"/>
        </w:rPr>
      </w:pPr>
      <w:r>
        <w:rPr>
          <w:rFonts w:ascii="Helvetica" w:hAnsi="Helvetica"/>
          <w:i w:val="1"/>
          <w:iCs w:val="1"/>
          <w:sz w:val="29"/>
          <w:szCs w:val="29"/>
          <w:rtl w:val="0"/>
          <w:lang w:val="en-US"/>
        </w:rPr>
        <w:t>Inconsistent messaging on cause</w:t>
      </w:r>
      <w:r>
        <w:rPr>
          <w:rFonts w:ascii="Helvetica" w:hAnsi="Helvetica" w:hint="default"/>
          <w:i w:val="1"/>
          <w:iCs w:val="1"/>
          <w:sz w:val="29"/>
          <w:szCs w:val="29"/>
          <w:rtl w:val="0"/>
        </w:rPr>
        <w:t> </w:t>
      </w:r>
    </w:p>
    <w:p>
      <w:pPr>
        <w:pStyle w:val="Default"/>
        <w:numPr>
          <w:ilvl w:val="0"/>
          <w:numId w:val="2"/>
        </w:numPr>
        <w:suppressAutoHyphens w:val="1"/>
        <w:spacing w:before="0" w:line="240" w:lineRule="auto"/>
        <w:jc w:val="left"/>
        <w:rPr>
          <w:rFonts w:ascii="Helvetica" w:hAnsi="Helvetica"/>
          <w:i w:val="1"/>
          <w:iCs w:val="1"/>
          <w:sz w:val="29"/>
          <w:szCs w:val="29"/>
          <w:lang w:val="en-US"/>
        </w:rPr>
      </w:pPr>
      <w:r>
        <w:rPr>
          <w:rFonts w:ascii="Helvetica" w:hAnsi="Helvetica"/>
          <w:i w:val="1"/>
          <w:iCs w:val="1"/>
          <w:sz w:val="29"/>
          <w:szCs w:val="29"/>
          <w:rtl w:val="0"/>
          <w:lang w:val="en-US"/>
        </w:rPr>
        <w:t>Overly optimistic restoration times</w:t>
      </w:r>
      <w:r>
        <w:rPr>
          <w:rFonts w:ascii="Helvetica" w:hAnsi="Helvetica" w:hint="default"/>
          <w:i w:val="1"/>
          <w:iCs w:val="1"/>
          <w:sz w:val="29"/>
          <w:szCs w:val="29"/>
          <w:rtl w:val="0"/>
        </w:rPr>
        <w:t> </w:t>
      </w:r>
    </w:p>
    <w:p>
      <w:pPr>
        <w:pStyle w:val="Default"/>
        <w:numPr>
          <w:ilvl w:val="0"/>
          <w:numId w:val="2"/>
        </w:numPr>
        <w:suppressAutoHyphens w:val="1"/>
        <w:spacing w:before="0" w:line="240" w:lineRule="auto"/>
        <w:jc w:val="left"/>
        <w:rPr>
          <w:rFonts w:ascii="Helvetica" w:hAnsi="Helvetica"/>
          <w:i w:val="1"/>
          <w:iCs w:val="1"/>
          <w:sz w:val="29"/>
          <w:szCs w:val="29"/>
          <w:lang w:val="en-US"/>
        </w:rPr>
      </w:pPr>
      <w:r>
        <w:rPr>
          <w:rFonts w:ascii="Helvetica" w:hAnsi="Helvetica"/>
          <w:i w:val="1"/>
          <w:iCs w:val="1"/>
          <w:sz w:val="29"/>
          <w:szCs w:val="29"/>
          <w:rtl w:val="0"/>
          <w:lang w:val="en-US"/>
        </w:rPr>
        <w:t>Lack of clarity around tanker deployment</w:t>
      </w:r>
      <w:r>
        <w:rPr>
          <w:rFonts w:ascii="Helvetica" w:hAnsi="Helvetica" w:hint="default"/>
          <w:i w:val="1"/>
          <w:iCs w:val="1"/>
          <w:sz w:val="29"/>
          <w:szCs w:val="29"/>
          <w:rtl w:val="0"/>
        </w:rPr>
        <w:t> </w:t>
      </w:r>
    </w:p>
    <w:p>
      <w:pPr>
        <w:pStyle w:val="Default"/>
        <w:suppressAutoHyphens w:val="1"/>
        <w:spacing w:before="0" w:line="240" w:lineRule="auto"/>
        <w:jc w:val="left"/>
        <w:rPr>
          <w:rFonts w:ascii="Helvetica" w:cs="Helvetica" w:hAnsi="Helvetica" w:eastAsia="Helvetica"/>
          <w:i w:val="1"/>
          <w:iCs w:val="1"/>
          <w:sz w:val="29"/>
          <w:szCs w:val="29"/>
        </w:rPr>
      </w:pPr>
      <w:r>
        <w:rPr>
          <w:rFonts w:ascii="Helvetica" w:hAnsi="Helvetica"/>
          <w:i w:val="1"/>
          <w:iCs w:val="1"/>
          <w:sz w:val="29"/>
          <w:szCs w:val="29"/>
          <w:rtl w:val="0"/>
          <w:lang w:val="en-US"/>
        </w:rPr>
        <w:t>These issues are being reviewed in detail as part of the investigation, and we are committed to improving the accuracy and consistency of updates during future incidents</w:t>
      </w:r>
      <w:r>
        <w:rPr>
          <w:rFonts w:ascii="Helvetica" w:hAnsi="Helvetica" w:hint="default"/>
          <w:i w:val="1"/>
          <w:iCs w:val="1"/>
          <w:sz w:val="29"/>
          <w:szCs w:val="29"/>
          <w:rtl w:val="0"/>
          <w:lang w:val="en-US"/>
        </w:rPr>
        <w:t xml:space="preserve"> “ </w:t>
      </w:r>
    </w:p>
    <w:p>
      <w:pPr>
        <w:pStyle w:val="Default"/>
        <w:suppressAutoHyphens w:val="1"/>
        <w:spacing w:before="0" w:line="240" w:lineRule="auto"/>
        <w:jc w:val="left"/>
        <w:rPr>
          <w:rFonts w:ascii="Helvetica" w:cs="Helvetica" w:hAnsi="Helvetica" w:eastAsia="Helvetica"/>
          <w:i w:val="1"/>
          <w:iCs w:val="1"/>
          <w:sz w:val="29"/>
          <w:szCs w:val="29"/>
        </w:rPr>
      </w:pPr>
    </w:p>
    <w:p>
      <w:pPr>
        <w:pStyle w:val="Default"/>
        <w:suppressAutoHyphens w:val="1"/>
        <w:spacing w:before="0" w:line="240" w:lineRule="auto"/>
        <w:jc w:val="left"/>
        <w:rPr>
          <w:rFonts w:ascii="Helvetica" w:cs="Helvetica" w:hAnsi="Helvetica" w:eastAsia="Helvetica"/>
          <w:sz w:val="29"/>
          <w:szCs w:val="29"/>
        </w:rPr>
      </w:pPr>
      <w:r>
        <w:rPr>
          <w:rFonts w:ascii="Helvetica" w:hAnsi="Helvetica"/>
          <w:sz w:val="29"/>
          <w:szCs w:val="29"/>
          <w:rtl w:val="0"/>
          <w:lang w:val="en-US"/>
        </w:rPr>
        <w:t>We recognise your admission this wasn</w:t>
      </w:r>
      <w:r>
        <w:rPr>
          <w:rFonts w:ascii="Helvetica" w:hAnsi="Helvetica" w:hint="default"/>
          <w:sz w:val="29"/>
          <w:szCs w:val="29"/>
          <w:rtl w:val="0"/>
          <w:lang w:val="en-US"/>
        </w:rPr>
        <w:t>’</w:t>
      </w:r>
      <w:r>
        <w:rPr>
          <w:rFonts w:ascii="Helvetica" w:hAnsi="Helvetica"/>
          <w:sz w:val="29"/>
          <w:szCs w:val="29"/>
          <w:rtl w:val="0"/>
          <w:lang w:val="en-US"/>
        </w:rPr>
        <w:t>t good enough and understand the difficulty here, but a consistent truthful message is surely the best policy and a way to restore trust into the messaging and your Company.</w:t>
      </w:r>
    </w:p>
    <w:p>
      <w:pPr>
        <w:pStyle w:val="Default"/>
        <w:suppressAutoHyphens w:val="1"/>
        <w:spacing w:before="0" w:line="240" w:lineRule="auto"/>
        <w:jc w:val="left"/>
        <w:rPr>
          <w:rFonts w:ascii="Helvetica" w:cs="Helvetica" w:hAnsi="Helvetica" w:eastAsia="Helvetica"/>
          <w:sz w:val="29"/>
          <w:szCs w:val="29"/>
        </w:rPr>
      </w:pPr>
    </w:p>
    <w:p>
      <w:pPr>
        <w:pStyle w:val="Default"/>
        <w:suppressAutoHyphens w:val="1"/>
        <w:spacing w:before="0" w:line="240" w:lineRule="auto"/>
        <w:jc w:val="left"/>
        <w:rPr>
          <w:rFonts w:ascii="Helvetica" w:cs="Helvetica" w:hAnsi="Helvetica" w:eastAsia="Helvetica"/>
          <w:sz w:val="29"/>
          <w:szCs w:val="29"/>
        </w:rPr>
      </w:pPr>
      <w:r>
        <w:rPr>
          <w:rFonts w:ascii="Helvetica" w:hAnsi="Helvetica"/>
          <w:sz w:val="29"/>
          <w:szCs w:val="29"/>
          <w:rtl w:val="0"/>
          <w:lang w:val="en-US"/>
        </w:rPr>
        <w:t>Bad communication fuels the anger and frustration felt by residents.</w:t>
      </w:r>
    </w:p>
    <w:p>
      <w:pPr>
        <w:pStyle w:val="Default"/>
        <w:suppressAutoHyphens w:val="1"/>
        <w:spacing w:before="0" w:line="240" w:lineRule="auto"/>
        <w:jc w:val="left"/>
        <w:rPr>
          <w:rFonts w:ascii="Helvetica" w:cs="Helvetica" w:hAnsi="Helvetica" w:eastAsia="Helvetica"/>
          <w:sz w:val="29"/>
          <w:szCs w:val="29"/>
        </w:rPr>
      </w:pPr>
    </w:p>
    <w:p>
      <w:pPr>
        <w:pStyle w:val="Default"/>
        <w:suppressAutoHyphens w:val="1"/>
        <w:spacing w:before="0" w:line="240" w:lineRule="auto"/>
        <w:jc w:val="left"/>
        <w:rPr>
          <w:rFonts w:ascii="Helvetica" w:cs="Helvetica" w:hAnsi="Helvetica" w:eastAsia="Helvetica"/>
          <w:sz w:val="29"/>
          <w:szCs w:val="29"/>
        </w:rPr>
      </w:pPr>
      <w:r>
        <w:rPr>
          <w:rFonts w:ascii="Helvetica" w:hAnsi="Helvetica"/>
          <w:b w:val="1"/>
          <w:bCs w:val="1"/>
          <w:sz w:val="29"/>
          <w:szCs w:val="29"/>
          <w:rtl w:val="0"/>
          <w:lang w:val="en-US"/>
        </w:rPr>
        <w:t xml:space="preserve">4. </w:t>
      </w:r>
      <w:r>
        <w:rPr>
          <w:rFonts w:ascii="Helvetica" w:hAnsi="Helvetica"/>
          <w:b w:val="1"/>
          <w:bCs w:val="1"/>
          <w:sz w:val="29"/>
          <w:szCs w:val="29"/>
          <w:rtl w:val="0"/>
          <w:lang w:val="en-US"/>
        </w:rPr>
        <w:t>Compensation and individual cases</w:t>
      </w:r>
      <w:r>
        <w:rPr>
          <w:rFonts w:ascii="Helvetica" w:hAnsi="Helvetica" w:hint="default"/>
          <w:sz w:val="29"/>
          <w:szCs w:val="29"/>
          <w:rtl w:val="0"/>
        </w:rPr>
        <w:t> </w:t>
      </w:r>
    </w:p>
    <w:p>
      <w:pPr>
        <w:pStyle w:val="Default"/>
        <w:suppressAutoHyphens w:val="1"/>
        <w:spacing w:before="0" w:line="240" w:lineRule="auto"/>
        <w:jc w:val="left"/>
        <w:rPr>
          <w:rFonts w:ascii="Helvetica" w:cs="Helvetica" w:hAnsi="Helvetica" w:eastAsia="Helvetica"/>
          <w:sz w:val="29"/>
          <w:szCs w:val="29"/>
        </w:rPr>
      </w:pPr>
    </w:p>
    <w:p>
      <w:pPr>
        <w:pStyle w:val="Default"/>
        <w:suppressAutoHyphens w:val="1"/>
        <w:spacing w:before="0" w:line="240" w:lineRule="auto"/>
        <w:jc w:val="left"/>
        <w:rPr>
          <w:rFonts w:ascii="Helvetica" w:cs="Helvetica" w:hAnsi="Helvetica" w:eastAsia="Helvetica"/>
          <w:sz w:val="29"/>
          <w:szCs w:val="29"/>
        </w:rPr>
      </w:pPr>
      <w:r>
        <w:rPr>
          <w:rFonts w:ascii="Helvetica" w:hAnsi="Helvetica"/>
          <w:sz w:val="29"/>
          <w:szCs w:val="29"/>
          <w:rtl w:val="0"/>
          <w:lang w:val="en-US"/>
        </w:rPr>
        <w:t xml:space="preserve">Penny states on this - </w:t>
      </w:r>
    </w:p>
    <w:p>
      <w:pPr>
        <w:pStyle w:val="Default"/>
        <w:suppressAutoHyphens w:val="1"/>
        <w:spacing w:before="0" w:line="240" w:lineRule="auto"/>
        <w:jc w:val="left"/>
        <w:rPr>
          <w:rFonts w:ascii="Helvetica" w:cs="Helvetica" w:hAnsi="Helvetica" w:eastAsia="Helvetica"/>
          <w:sz w:val="29"/>
          <w:szCs w:val="29"/>
        </w:rPr>
      </w:pPr>
    </w:p>
    <w:p>
      <w:pPr>
        <w:pStyle w:val="Default"/>
        <w:suppressAutoHyphens w:val="1"/>
        <w:spacing w:before="0" w:line="240" w:lineRule="auto"/>
        <w:jc w:val="left"/>
        <w:rPr>
          <w:rFonts w:ascii="Helvetica" w:cs="Helvetica" w:hAnsi="Helvetica" w:eastAsia="Helvetica"/>
          <w:i w:val="1"/>
          <w:iCs w:val="1"/>
          <w:sz w:val="29"/>
          <w:szCs w:val="29"/>
        </w:rPr>
      </w:pPr>
      <w:r>
        <w:rPr>
          <w:rFonts w:ascii="Helvetica" w:hAnsi="Helvetica" w:hint="default"/>
          <w:sz w:val="29"/>
          <w:szCs w:val="29"/>
          <w:rtl w:val="0"/>
          <w:lang w:val="en-US"/>
        </w:rPr>
        <w:t xml:space="preserve">“ </w:t>
      </w:r>
      <w:r>
        <w:rPr>
          <w:rFonts w:ascii="Helvetica" w:hAnsi="Helvetica"/>
          <w:i w:val="1"/>
          <w:iCs w:val="1"/>
          <w:sz w:val="29"/>
          <w:szCs w:val="29"/>
          <w:rtl w:val="0"/>
          <w:lang w:val="de-DE"/>
        </w:rPr>
        <w:t>We</w:t>
      </w:r>
      <w:r>
        <w:rPr>
          <w:rFonts w:ascii="Helvetica" w:hAnsi="Helvetica" w:hint="default"/>
          <w:i w:val="1"/>
          <w:iCs w:val="1"/>
          <w:sz w:val="29"/>
          <w:szCs w:val="29"/>
          <w:rtl w:val="0"/>
        </w:rPr>
        <w:t> </w:t>
      </w:r>
      <w:r>
        <w:rPr>
          <w:rFonts w:ascii="Helvetica" w:hAnsi="Helvetica"/>
          <w:i w:val="1"/>
          <w:iCs w:val="1"/>
          <w:sz w:val="29"/>
          <w:szCs w:val="29"/>
          <w:rtl w:val="0"/>
          <w:lang w:val="it-IT"/>
        </w:rPr>
        <w:t>recognise</w:t>
      </w:r>
      <w:r>
        <w:rPr>
          <w:rFonts w:ascii="Helvetica" w:hAnsi="Helvetica" w:hint="default"/>
          <w:i w:val="1"/>
          <w:iCs w:val="1"/>
          <w:sz w:val="29"/>
          <w:szCs w:val="29"/>
          <w:rtl w:val="0"/>
        </w:rPr>
        <w:t> </w:t>
      </w:r>
      <w:r>
        <w:rPr>
          <w:rFonts w:ascii="Helvetica" w:hAnsi="Helvetica"/>
          <w:i w:val="1"/>
          <w:iCs w:val="1"/>
          <w:sz w:val="29"/>
          <w:szCs w:val="29"/>
          <w:rtl w:val="0"/>
          <w:lang w:val="en-US"/>
        </w:rPr>
        <w:t>that compensation will be</w:t>
      </w:r>
      <w:r>
        <w:rPr>
          <w:rFonts w:ascii="Helvetica" w:hAnsi="Helvetica" w:hint="default"/>
          <w:i w:val="1"/>
          <w:iCs w:val="1"/>
          <w:sz w:val="29"/>
          <w:szCs w:val="29"/>
          <w:rtl w:val="0"/>
        </w:rPr>
        <w:t> </w:t>
      </w:r>
      <w:r>
        <w:rPr>
          <w:rFonts w:ascii="Helvetica" w:hAnsi="Helvetica"/>
          <w:i w:val="1"/>
          <w:iCs w:val="1"/>
          <w:sz w:val="29"/>
          <w:szCs w:val="29"/>
          <w:rtl w:val="0"/>
          <w:lang w:val="en-US"/>
        </w:rPr>
        <w:t>an important issue</w:t>
      </w:r>
      <w:r>
        <w:rPr>
          <w:rFonts w:ascii="Helvetica" w:hAnsi="Helvetica" w:hint="default"/>
          <w:i w:val="1"/>
          <w:iCs w:val="1"/>
          <w:sz w:val="29"/>
          <w:szCs w:val="29"/>
          <w:rtl w:val="0"/>
        </w:rPr>
        <w:t> </w:t>
      </w:r>
      <w:r>
        <w:rPr>
          <w:rFonts w:ascii="Helvetica" w:hAnsi="Helvetica"/>
          <w:i w:val="1"/>
          <w:iCs w:val="1"/>
          <w:sz w:val="29"/>
          <w:szCs w:val="29"/>
          <w:rtl w:val="0"/>
          <w:lang w:val="en-US"/>
        </w:rPr>
        <w:t>for residents. This will be assessed in line with the Guaranteed Standards Scheme. We are also reviewing individual cases</w:t>
      </w:r>
      <w:r>
        <w:rPr>
          <w:rFonts w:ascii="Helvetica" w:hAnsi="Helvetica" w:hint="default"/>
          <w:i w:val="1"/>
          <w:iCs w:val="1"/>
          <w:sz w:val="29"/>
          <w:szCs w:val="29"/>
          <w:rtl w:val="0"/>
        </w:rPr>
        <w:t> </w:t>
      </w:r>
      <w:r>
        <w:rPr>
          <w:rFonts w:ascii="Helvetica" w:hAnsi="Helvetica"/>
          <w:i w:val="1"/>
          <w:iCs w:val="1"/>
          <w:sz w:val="29"/>
          <w:szCs w:val="29"/>
          <w:rtl w:val="0"/>
          <w:lang w:val="en-US"/>
        </w:rPr>
        <w:t>you referenced to ensure customers are treated fairly</w:t>
      </w:r>
      <w:r>
        <w:rPr>
          <w:rFonts w:ascii="Helvetica" w:hAnsi="Helvetica" w:hint="default"/>
          <w:i w:val="1"/>
          <w:iCs w:val="1"/>
          <w:sz w:val="29"/>
          <w:szCs w:val="29"/>
          <w:rtl w:val="0"/>
          <w:lang w:val="en-US"/>
        </w:rPr>
        <w:t xml:space="preserve"> “</w:t>
      </w:r>
    </w:p>
    <w:p>
      <w:pPr>
        <w:pStyle w:val="Default"/>
        <w:suppressAutoHyphens w:val="1"/>
        <w:spacing w:before="0" w:line="240" w:lineRule="auto"/>
        <w:jc w:val="left"/>
        <w:rPr>
          <w:rFonts w:ascii="Helvetica" w:cs="Helvetica" w:hAnsi="Helvetica" w:eastAsia="Helvetica"/>
          <w:sz w:val="29"/>
          <w:szCs w:val="29"/>
        </w:rPr>
      </w:pPr>
    </w:p>
    <w:p>
      <w:pPr>
        <w:pStyle w:val="Default"/>
        <w:suppressAutoHyphens w:val="1"/>
        <w:spacing w:before="0" w:line="240" w:lineRule="auto"/>
        <w:jc w:val="left"/>
        <w:rPr>
          <w:rFonts w:ascii="Helvetica" w:cs="Helvetica" w:hAnsi="Helvetica" w:eastAsia="Helvetica"/>
          <w:sz w:val="29"/>
          <w:szCs w:val="29"/>
        </w:rPr>
      </w:pPr>
      <w:r>
        <w:rPr>
          <w:rFonts w:ascii="Helvetica" w:hAnsi="Helvetica"/>
          <w:sz w:val="29"/>
          <w:szCs w:val="29"/>
          <w:rtl w:val="0"/>
          <w:lang w:val="en-US"/>
        </w:rPr>
        <w:t xml:space="preserve">This  statement will do absolutely nothing to allay any of the anger within the village towards Anglia - basically it means if your tap got a dribble of water the 12 hour clock was reset - our prediction is no compensation will be paid. </w:t>
      </w:r>
    </w:p>
    <w:p>
      <w:pPr>
        <w:pStyle w:val="Default"/>
        <w:suppressAutoHyphens w:val="1"/>
        <w:spacing w:before="0" w:line="240" w:lineRule="auto"/>
        <w:jc w:val="left"/>
        <w:rPr>
          <w:rFonts w:ascii="Helvetica" w:cs="Helvetica" w:hAnsi="Helvetica" w:eastAsia="Helvetica"/>
          <w:sz w:val="29"/>
          <w:szCs w:val="29"/>
        </w:rPr>
      </w:pPr>
    </w:p>
    <w:p>
      <w:pPr>
        <w:pStyle w:val="Default"/>
        <w:suppressAutoHyphens w:val="1"/>
        <w:spacing w:before="0" w:line="240" w:lineRule="auto"/>
        <w:jc w:val="left"/>
        <w:rPr>
          <w:rFonts w:ascii="Helvetica" w:cs="Helvetica" w:hAnsi="Helvetica" w:eastAsia="Helvetica"/>
          <w:sz w:val="29"/>
          <w:szCs w:val="29"/>
        </w:rPr>
      </w:pPr>
      <w:r>
        <w:rPr>
          <w:rFonts w:ascii="Helvetica" w:hAnsi="Helvetica"/>
          <w:sz w:val="29"/>
          <w:szCs w:val="29"/>
          <w:rtl w:val="0"/>
          <w:lang w:val="en-US"/>
        </w:rPr>
        <w:t xml:space="preserve">It is one way to build trust and good relations if you simply say all residents will receive compensation for two 12-hour outages. </w:t>
      </w:r>
    </w:p>
    <w:p>
      <w:pPr>
        <w:pStyle w:val="Default"/>
        <w:suppressAutoHyphens w:val="1"/>
        <w:spacing w:before="0" w:line="240" w:lineRule="auto"/>
        <w:jc w:val="left"/>
        <w:rPr>
          <w:rFonts w:ascii="Helvetica" w:cs="Helvetica" w:hAnsi="Helvetica" w:eastAsia="Helvetica"/>
          <w:sz w:val="29"/>
          <w:szCs w:val="29"/>
        </w:rPr>
      </w:pPr>
    </w:p>
    <w:p>
      <w:pPr>
        <w:pStyle w:val="Default"/>
        <w:suppressAutoHyphens w:val="1"/>
        <w:spacing w:before="0" w:line="240" w:lineRule="auto"/>
        <w:jc w:val="left"/>
        <w:rPr>
          <w:rFonts w:ascii="Helvetica" w:cs="Helvetica" w:hAnsi="Helvetica" w:eastAsia="Helvetica"/>
          <w:sz w:val="29"/>
          <w:szCs w:val="29"/>
        </w:rPr>
      </w:pPr>
      <w:r>
        <w:rPr>
          <w:rFonts w:ascii="Helvetica" w:hAnsi="Helvetica"/>
          <w:sz w:val="29"/>
          <w:szCs w:val="29"/>
          <w:rtl w:val="0"/>
          <w:lang w:val="en-US"/>
        </w:rPr>
        <w:t>We would like to see the measurements made regarding the compensation decisions for ourselves.</w:t>
      </w:r>
    </w:p>
    <w:p>
      <w:pPr>
        <w:pStyle w:val="Default"/>
        <w:suppressAutoHyphens w:val="1"/>
        <w:spacing w:before="0" w:line="240" w:lineRule="auto"/>
        <w:jc w:val="left"/>
        <w:rPr>
          <w:rFonts w:ascii="Helvetica" w:cs="Helvetica" w:hAnsi="Helvetica" w:eastAsia="Helvetica"/>
          <w:sz w:val="29"/>
          <w:szCs w:val="29"/>
        </w:rPr>
      </w:pPr>
    </w:p>
    <w:p>
      <w:pPr>
        <w:pStyle w:val="Default"/>
        <w:suppressAutoHyphens w:val="1"/>
        <w:spacing w:before="0" w:line="240" w:lineRule="auto"/>
        <w:jc w:val="left"/>
        <w:rPr>
          <w:rFonts w:ascii="Helvetica" w:cs="Helvetica" w:hAnsi="Helvetica" w:eastAsia="Helvetica"/>
          <w:sz w:val="29"/>
          <w:szCs w:val="29"/>
        </w:rPr>
      </w:pPr>
      <w:r>
        <w:rPr>
          <w:rFonts w:ascii="Helvetica" w:hAnsi="Helvetica"/>
          <w:sz w:val="29"/>
          <w:szCs w:val="29"/>
          <w:rtl w:val="0"/>
          <w:lang w:val="en-US"/>
        </w:rPr>
        <w:t xml:space="preserve">I can report one instance where a resident assumed that on the day the supply was on went to have a shower and found the supply ceased again and her electric simply blew up! </w:t>
      </w:r>
    </w:p>
    <w:p>
      <w:pPr>
        <w:pStyle w:val="Default"/>
        <w:suppressAutoHyphens w:val="1"/>
        <w:spacing w:before="0" w:line="240" w:lineRule="auto"/>
        <w:jc w:val="left"/>
        <w:rPr>
          <w:rFonts w:ascii="Helvetica" w:cs="Helvetica" w:hAnsi="Helvetica" w:eastAsia="Helvetica"/>
          <w:sz w:val="29"/>
          <w:szCs w:val="29"/>
        </w:rPr>
      </w:pPr>
    </w:p>
    <w:p>
      <w:pPr>
        <w:pStyle w:val="Default"/>
        <w:suppressAutoHyphens w:val="1"/>
        <w:spacing w:before="0" w:line="240" w:lineRule="auto"/>
        <w:jc w:val="left"/>
        <w:rPr>
          <w:rFonts w:ascii="Helvetica" w:cs="Helvetica" w:hAnsi="Helvetica" w:eastAsia="Helvetica"/>
          <w:sz w:val="29"/>
          <w:szCs w:val="29"/>
        </w:rPr>
      </w:pPr>
      <w:r>
        <w:rPr>
          <w:rFonts w:ascii="Helvetica" w:hAnsi="Helvetica"/>
          <w:sz w:val="29"/>
          <w:szCs w:val="29"/>
          <w:rtl w:val="0"/>
          <w:lang w:val="en-US"/>
        </w:rPr>
        <w:t>It</w:t>
      </w:r>
      <w:r>
        <w:rPr>
          <w:rFonts w:ascii="Helvetica" w:hAnsi="Helvetica" w:hint="default"/>
          <w:sz w:val="29"/>
          <w:szCs w:val="29"/>
          <w:rtl w:val="0"/>
          <w:lang w:val="en-US"/>
        </w:rPr>
        <w:t>’</w:t>
      </w:r>
      <w:r>
        <w:rPr>
          <w:rFonts w:ascii="Helvetica" w:hAnsi="Helvetica"/>
          <w:sz w:val="29"/>
          <w:szCs w:val="29"/>
          <w:rtl w:val="0"/>
          <w:lang w:val="en-US"/>
        </w:rPr>
        <w:t>s these kinds of knock on effects which unfortunately perpetuate the anti Anglia feeling within the Village.</w:t>
      </w:r>
    </w:p>
    <w:p>
      <w:pPr>
        <w:pStyle w:val="Default"/>
        <w:suppressAutoHyphens w:val="1"/>
        <w:spacing w:before="0" w:line="240" w:lineRule="auto"/>
        <w:jc w:val="left"/>
        <w:rPr>
          <w:rFonts w:ascii="Helvetica" w:cs="Helvetica" w:hAnsi="Helvetica" w:eastAsia="Helvetica"/>
          <w:sz w:val="29"/>
          <w:szCs w:val="29"/>
        </w:rPr>
      </w:pPr>
    </w:p>
    <w:p>
      <w:pPr>
        <w:pStyle w:val="Default"/>
        <w:suppressAutoHyphens w:val="1"/>
        <w:spacing w:before="0" w:line="240" w:lineRule="auto"/>
        <w:jc w:val="left"/>
        <w:rPr>
          <w:rFonts w:ascii="Helvetica" w:cs="Helvetica" w:hAnsi="Helvetica" w:eastAsia="Helvetica"/>
          <w:sz w:val="29"/>
          <w:szCs w:val="29"/>
        </w:rPr>
      </w:pPr>
    </w:p>
    <w:p>
      <w:pPr>
        <w:pStyle w:val="Default"/>
        <w:suppressAutoHyphens w:val="1"/>
        <w:spacing w:before="0" w:line="240" w:lineRule="auto"/>
        <w:jc w:val="left"/>
        <w:rPr>
          <w:rFonts w:ascii="Helvetica" w:cs="Helvetica" w:hAnsi="Helvetica" w:eastAsia="Helvetica"/>
          <w:sz w:val="29"/>
          <w:szCs w:val="29"/>
        </w:rPr>
      </w:pPr>
      <w:r>
        <w:rPr>
          <w:rFonts w:ascii="Helvetica" w:hAnsi="Helvetica"/>
          <w:sz w:val="29"/>
          <w:szCs w:val="29"/>
          <w:rtl w:val="0"/>
          <w:lang w:val="en-US"/>
        </w:rPr>
        <w:t>I look forward to hearing from you, and am copying this letter to Stuart Andrew MP.</w:t>
      </w:r>
    </w:p>
    <w:p>
      <w:pPr>
        <w:pStyle w:val="Default"/>
        <w:suppressAutoHyphens w:val="1"/>
        <w:spacing w:before="0" w:line="240" w:lineRule="auto"/>
        <w:jc w:val="left"/>
        <w:rPr>
          <w:rFonts w:ascii="Helvetica" w:cs="Helvetica" w:hAnsi="Helvetica" w:eastAsia="Helvetica"/>
          <w:sz w:val="29"/>
          <w:szCs w:val="29"/>
        </w:rPr>
      </w:pPr>
    </w:p>
    <w:p>
      <w:pPr>
        <w:pStyle w:val="Default"/>
        <w:suppressAutoHyphens w:val="1"/>
        <w:spacing w:before="0" w:line="240" w:lineRule="auto"/>
        <w:jc w:val="left"/>
        <w:rPr>
          <w:rFonts w:ascii="Helvetica" w:cs="Helvetica" w:hAnsi="Helvetica" w:eastAsia="Helvetica"/>
          <w:sz w:val="29"/>
          <w:szCs w:val="29"/>
        </w:rPr>
      </w:pPr>
      <w:r>
        <w:rPr>
          <w:rFonts w:ascii="Helvetica" w:hAnsi="Helvetica"/>
          <w:sz w:val="29"/>
          <w:szCs w:val="29"/>
          <w:rtl w:val="0"/>
          <w:lang w:val="en-US"/>
        </w:rPr>
        <w:t>Yours Sincerely</w:t>
      </w:r>
    </w:p>
    <w:p>
      <w:pPr>
        <w:pStyle w:val="Default"/>
        <w:suppressAutoHyphens w:val="1"/>
        <w:spacing w:before="0" w:line="240" w:lineRule="auto"/>
        <w:jc w:val="left"/>
        <w:rPr>
          <w:rFonts w:ascii="Helvetica" w:cs="Helvetica" w:hAnsi="Helvetica" w:eastAsia="Helvetica"/>
          <w:sz w:val="29"/>
          <w:szCs w:val="29"/>
        </w:rPr>
      </w:pPr>
    </w:p>
    <w:p>
      <w:pPr>
        <w:pStyle w:val="Default"/>
        <w:suppressAutoHyphens w:val="1"/>
        <w:spacing w:before="0" w:line="240" w:lineRule="auto"/>
        <w:jc w:val="left"/>
        <w:rPr>
          <w:rFonts w:ascii="Helvetica" w:cs="Helvetica" w:hAnsi="Helvetica" w:eastAsia="Helvetica"/>
          <w:sz w:val="29"/>
          <w:szCs w:val="29"/>
        </w:rPr>
      </w:pPr>
      <w:r>
        <w:rPr>
          <w:rFonts w:ascii="Helvetica" w:hAnsi="Helvetica"/>
          <w:sz w:val="29"/>
          <w:szCs w:val="29"/>
          <w:rtl w:val="0"/>
          <w:lang w:val="en-US"/>
        </w:rPr>
        <w:t>Keith Simmons</w:t>
      </w:r>
    </w:p>
    <w:p>
      <w:pPr>
        <w:pStyle w:val="Default"/>
        <w:suppressAutoHyphens w:val="1"/>
        <w:spacing w:before="0" w:line="240" w:lineRule="auto"/>
        <w:jc w:val="left"/>
        <w:rPr>
          <w:rFonts w:ascii="Helvetica" w:cs="Helvetica" w:hAnsi="Helvetica" w:eastAsia="Helvetica"/>
          <w:sz w:val="29"/>
          <w:szCs w:val="29"/>
        </w:rPr>
      </w:pPr>
      <w:r>
        <w:rPr>
          <w:rFonts w:ascii="Helvetica" w:hAnsi="Helvetica"/>
          <w:sz w:val="29"/>
          <w:szCs w:val="29"/>
          <w:rtl w:val="0"/>
          <w:lang w:val="en-US"/>
        </w:rPr>
        <w:t xml:space="preserve">Chairman Eydon Parish Council </w:t>
      </w:r>
    </w:p>
    <w:p>
      <w:pPr>
        <w:pStyle w:val="Default"/>
        <w:suppressAutoHyphens w:val="1"/>
        <w:spacing w:before="0" w:line="240" w:lineRule="auto"/>
        <w:jc w:val="left"/>
        <w:rPr>
          <w:rFonts w:ascii="Helvetica" w:cs="Helvetica" w:hAnsi="Helvetica" w:eastAsia="Helvetica"/>
          <w:sz w:val="29"/>
          <w:szCs w:val="29"/>
        </w:rPr>
      </w:pPr>
    </w:p>
    <w:p>
      <w:pPr>
        <w:pStyle w:val="Default"/>
        <w:suppressAutoHyphens w:val="1"/>
        <w:spacing w:before="0" w:line="240" w:lineRule="auto"/>
        <w:jc w:val="left"/>
        <w:rPr>
          <w:rFonts w:ascii="Helvetica" w:cs="Helvetica" w:hAnsi="Helvetica" w:eastAsia="Helvetica"/>
          <w:sz w:val="29"/>
          <w:szCs w:val="29"/>
        </w:rPr>
      </w:pPr>
    </w:p>
    <w:p>
      <w:pPr>
        <w:pStyle w:val="Default"/>
        <w:suppressAutoHyphens w:val="1"/>
        <w:spacing w:before="0" w:line="240" w:lineRule="auto"/>
        <w:jc w:val="left"/>
        <w:rPr>
          <w:rFonts w:ascii="Helvetica" w:cs="Helvetica" w:hAnsi="Helvetica" w:eastAsia="Helvetica"/>
          <w:sz w:val="29"/>
          <w:szCs w:val="29"/>
        </w:rPr>
      </w:pPr>
    </w:p>
    <w:p>
      <w:pPr>
        <w:pStyle w:val="Default"/>
        <w:suppressAutoHyphens w:val="1"/>
        <w:spacing w:before="0" w:line="240" w:lineRule="auto"/>
        <w:jc w:val="left"/>
        <w:rPr>
          <w:rFonts w:ascii="Helvetica" w:cs="Helvetica" w:hAnsi="Helvetica" w:eastAsia="Helvetica"/>
          <w:sz w:val="29"/>
          <w:szCs w:val="29"/>
        </w:rPr>
      </w:pPr>
    </w:p>
    <w:p>
      <w:pPr>
        <w:pStyle w:val="Default"/>
        <w:suppressAutoHyphens w:val="1"/>
        <w:spacing w:before="0" w:line="240" w:lineRule="auto"/>
        <w:jc w:val="left"/>
        <w:rPr>
          <w:rFonts w:ascii="Helvetica" w:cs="Helvetica" w:hAnsi="Helvetica" w:eastAsia="Helvetica"/>
          <w:sz w:val="29"/>
          <w:szCs w:val="29"/>
        </w:rPr>
      </w:pPr>
    </w:p>
    <w:p>
      <w:pPr>
        <w:pStyle w:val="Default"/>
        <w:suppressAutoHyphens w:val="1"/>
        <w:spacing w:before="0" w:line="240" w:lineRule="auto"/>
        <w:jc w:val="left"/>
        <w:rPr>
          <w:rFonts w:ascii="Helvetica" w:cs="Helvetica" w:hAnsi="Helvetica" w:eastAsia="Helvetica"/>
          <w:sz w:val="34"/>
          <w:szCs w:val="34"/>
        </w:rPr>
      </w:pPr>
    </w:p>
    <w:p>
      <w:pPr>
        <w:pStyle w:val="Default"/>
        <w:suppressAutoHyphens w:val="1"/>
        <w:spacing w:before="0" w:line="240" w:lineRule="auto"/>
        <w:jc w:val="left"/>
      </w:pPr>
      <w:r>
        <w:rPr>
          <w:rFonts w:ascii="Helvetica" w:cs="Helvetica" w:hAnsi="Helvetica" w:eastAsia="Helvetica"/>
          <w:sz w:val="34"/>
          <w:szCs w:val="34"/>
        </w:rPr>
        <w:br w:type="textWrapping"/>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720" w:hanging="50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940" w:hanging="500"/>
      </w:pPr>
      <w:rPr>
        <w:rFonts w:ascii="Helvetica" w:cs="Helvetica" w:hAnsi="Helvetica" w:eastAsia="Helvetica"/>
        <w:b w:val="0"/>
        <w:bCs w:val="0"/>
        <w:i w:val="0"/>
        <w:iCs w:val="0"/>
        <w:caps w:val="0"/>
        <w:smallCaps w:val="0"/>
        <w:strike w:val="0"/>
        <w:dstrike w:val="0"/>
        <w:outline w:val="0"/>
        <w:emboss w:val="0"/>
        <w:imprint w:val="0"/>
        <w:spacing w:val="0"/>
        <w:w w:val="100"/>
        <w:kern w:val="0"/>
        <w:position w:val="-2"/>
        <w:highlight w:val="none"/>
        <w:vertAlign w:val="baseline"/>
      </w:rPr>
    </w:lvl>
    <w:lvl w:ilvl="2">
      <w:start w:val="1"/>
      <w:numFmt w:val="bullet"/>
      <w:suff w:val="tab"/>
      <w:lvlText w:val="•"/>
      <w:lvlJc w:val="left"/>
      <w:pPr>
        <w:ind w:left="1160" w:hanging="500"/>
      </w:pPr>
      <w:rPr>
        <w:rFonts w:ascii="Helvetica" w:cs="Helvetica" w:hAnsi="Helvetica" w:eastAsia="Helvetica"/>
        <w:b w:val="0"/>
        <w:bCs w:val="0"/>
        <w:i w:val="0"/>
        <w:iCs w:val="0"/>
        <w:caps w:val="0"/>
        <w:smallCaps w:val="0"/>
        <w:strike w:val="0"/>
        <w:dstrike w:val="0"/>
        <w:outline w:val="0"/>
        <w:emboss w:val="0"/>
        <w:imprint w:val="0"/>
        <w:spacing w:val="0"/>
        <w:w w:val="100"/>
        <w:kern w:val="0"/>
        <w:position w:val="-2"/>
        <w:highlight w:val="none"/>
        <w:vertAlign w:val="baseline"/>
      </w:rPr>
    </w:lvl>
    <w:lvl w:ilvl="3">
      <w:start w:val="1"/>
      <w:numFmt w:val="bullet"/>
      <w:suff w:val="tab"/>
      <w:lvlText w:val="•"/>
      <w:lvlJc w:val="left"/>
      <w:pPr>
        <w:ind w:left="1380" w:hanging="500"/>
      </w:pPr>
      <w:rPr>
        <w:rFonts w:ascii="Helvetica" w:cs="Helvetica" w:hAnsi="Helvetica" w:eastAsia="Helvetica"/>
        <w:b w:val="0"/>
        <w:bCs w:val="0"/>
        <w:i w:val="0"/>
        <w:iCs w:val="0"/>
        <w:caps w:val="0"/>
        <w:smallCaps w:val="0"/>
        <w:strike w:val="0"/>
        <w:dstrike w:val="0"/>
        <w:outline w:val="0"/>
        <w:emboss w:val="0"/>
        <w:imprint w:val="0"/>
        <w:spacing w:val="0"/>
        <w:w w:val="100"/>
        <w:kern w:val="0"/>
        <w:position w:val="-2"/>
        <w:highlight w:val="none"/>
        <w:vertAlign w:val="baseline"/>
      </w:rPr>
    </w:lvl>
    <w:lvl w:ilvl="4">
      <w:start w:val="1"/>
      <w:numFmt w:val="bullet"/>
      <w:suff w:val="tab"/>
      <w:lvlText w:val="•"/>
      <w:lvlJc w:val="left"/>
      <w:pPr>
        <w:ind w:left="1600" w:hanging="500"/>
      </w:pPr>
      <w:rPr>
        <w:rFonts w:ascii="Helvetica" w:cs="Helvetica" w:hAnsi="Helvetica" w:eastAsia="Helvetica"/>
        <w:b w:val="0"/>
        <w:bCs w:val="0"/>
        <w:i w:val="0"/>
        <w:iCs w:val="0"/>
        <w:caps w:val="0"/>
        <w:smallCaps w:val="0"/>
        <w:strike w:val="0"/>
        <w:dstrike w:val="0"/>
        <w:outline w:val="0"/>
        <w:emboss w:val="0"/>
        <w:imprint w:val="0"/>
        <w:spacing w:val="0"/>
        <w:w w:val="100"/>
        <w:kern w:val="0"/>
        <w:position w:val="-2"/>
        <w:highlight w:val="none"/>
        <w:vertAlign w:val="baseline"/>
      </w:rPr>
    </w:lvl>
    <w:lvl w:ilvl="5">
      <w:start w:val="1"/>
      <w:numFmt w:val="bullet"/>
      <w:suff w:val="tab"/>
      <w:lvlText w:val="•"/>
      <w:lvlJc w:val="left"/>
      <w:pPr>
        <w:ind w:left="1820" w:hanging="500"/>
      </w:pPr>
      <w:rPr>
        <w:rFonts w:ascii="Helvetica" w:cs="Helvetica" w:hAnsi="Helvetica" w:eastAsia="Helvetica"/>
        <w:b w:val="0"/>
        <w:bCs w:val="0"/>
        <w:i w:val="0"/>
        <w:iCs w:val="0"/>
        <w:caps w:val="0"/>
        <w:smallCaps w:val="0"/>
        <w:strike w:val="0"/>
        <w:dstrike w:val="0"/>
        <w:outline w:val="0"/>
        <w:emboss w:val="0"/>
        <w:imprint w:val="0"/>
        <w:spacing w:val="0"/>
        <w:w w:val="100"/>
        <w:kern w:val="0"/>
        <w:position w:val="-2"/>
        <w:highlight w:val="none"/>
        <w:vertAlign w:val="baseline"/>
      </w:rPr>
    </w:lvl>
    <w:lvl w:ilvl="6">
      <w:start w:val="1"/>
      <w:numFmt w:val="bullet"/>
      <w:suff w:val="tab"/>
      <w:lvlText w:val="•"/>
      <w:lvlJc w:val="left"/>
      <w:pPr>
        <w:ind w:left="2040" w:hanging="500"/>
      </w:pPr>
      <w:rPr>
        <w:rFonts w:ascii="Helvetica" w:cs="Helvetica" w:hAnsi="Helvetica" w:eastAsia="Helvetica"/>
        <w:b w:val="0"/>
        <w:bCs w:val="0"/>
        <w:i w:val="0"/>
        <w:iCs w:val="0"/>
        <w:caps w:val="0"/>
        <w:smallCaps w:val="0"/>
        <w:strike w:val="0"/>
        <w:dstrike w:val="0"/>
        <w:outline w:val="0"/>
        <w:emboss w:val="0"/>
        <w:imprint w:val="0"/>
        <w:spacing w:val="0"/>
        <w:w w:val="100"/>
        <w:kern w:val="0"/>
        <w:position w:val="-2"/>
        <w:highlight w:val="none"/>
        <w:vertAlign w:val="baseline"/>
      </w:rPr>
    </w:lvl>
    <w:lvl w:ilvl="7">
      <w:start w:val="1"/>
      <w:numFmt w:val="bullet"/>
      <w:suff w:val="tab"/>
      <w:lvlText w:val="•"/>
      <w:lvlJc w:val="left"/>
      <w:pPr>
        <w:ind w:left="2260" w:hanging="500"/>
      </w:pPr>
      <w:rPr>
        <w:rFonts w:ascii="Helvetica" w:cs="Helvetica" w:hAnsi="Helvetica" w:eastAsia="Helvetica"/>
        <w:b w:val="0"/>
        <w:bCs w:val="0"/>
        <w:i w:val="0"/>
        <w:iCs w:val="0"/>
        <w:caps w:val="0"/>
        <w:smallCaps w:val="0"/>
        <w:strike w:val="0"/>
        <w:dstrike w:val="0"/>
        <w:outline w:val="0"/>
        <w:emboss w:val="0"/>
        <w:imprint w:val="0"/>
        <w:spacing w:val="0"/>
        <w:w w:val="100"/>
        <w:kern w:val="0"/>
        <w:position w:val="-2"/>
        <w:highlight w:val="none"/>
        <w:vertAlign w:val="baseline"/>
      </w:rPr>
    </w:lvl>
    <w:lvl w:ilvl="8">
      <w:start w:val="1"/>
      <w:numFmt w:val="bullet"/>
      <w:suff w:val="tab"/>
      <w:lvlText w:val="•"/>
      <w:lvlJc w:val="left"/>
      <w:pPr>
        <w:ind w:left="2480" w:hanging="500"/>
      </w:pPr>
      <w:rPr>
        <w:rFonts w:ascii="Helvetica" w:cs="Helvetica" w:hAnsi="Helvetica" w:eastAsia="Helvetica"/>
        <w:b w:val="0"/>
        <w:bCs w:val="0"/>
        <w:i w:val="0"/>
        <w:iCs w:val="0"/>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numbering" w:styleId="Bullet">
    <w:name w:val="Bullet"/>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