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4C8B1" w14:textId="77777777" w:rsidR="00431032" w:rsidRDefault="00431032" w:rsidP="00F61893">
      <w:pPr>
        <w:spacing w:after="0" w:line="240" w:lineRule="auto"/>
        <w:jc w:val="center"/>
        <w:rPr>
          <w:rFonts w:ascii="Tahoma" w:eastAsia="Times New Roman" w:hAnsi="Tahoma" w:cs="Tahoma"/>
          <w:b/>
          <w:color w:val="000000"/>
        </w:rPr>
      </w:pPr>
    </w:p>
    <w:p w14:paraId="600D15A0" w14:textId="4170BA38" w:rsidR="00F61893" w:rsidRPr="00332EEA" w:rsidRDefault="00F61893" w:rsidP="00F61893">
      <w:pPr>
        <w:spacing w:after="0" w:line="240" w:lineRule="auto"/>
        <w:jc w:val="center"/>
        <w:rPr>
          <w:rFonts w:ascii="Tahoma" w:eastAsia="Times New Roman" w:hAnsi="Tahoma" w:cs="Tahoma"/>
          <w:b/>
          <w:color w:val="000000"/>
        </w:rPr>
      </w:pPr>
      <w:r w:rsidRPr="00332EEA">
        <w:rPr>
          <w:rFonts w:ascii="Tahoma" w:eastAsia="Times New Roman" w:hAnsi="Tahoma" w:cs="Tahoma"/>
          <w:noProof/>
          <w:color w:val="000000"/>
          <w:lang w:eastAsia="en-GB"/>
        </w:rPr>
        <mc:AlternateContent>
          <mc:Choice Requires="wps">
            <w:drawing>
              <wp:anchor distT="0" distB="0" distL="114300" distR="114300" simplePos="0" relativeHeight="251659264" behindDoc="0" locked="0" layoutInCell="1" allowOverlap="1" wp14:anchorId="644F3AE5" wp14:editId="4E933DC7">
                <wp:simplePos x="0" y="0"/>
                <wp:positionH relativeFrom="column">
                  <wp:posOffset>-161925</wp:posOffset>
                </wp:positionH>
                <wp:positionV relativeFrom="paragraph">
                  <wp:posOffset>-308610</wp:posOffset>
                </wp:positionV>
                <wp:extent cx="6116320" cy="0"/>
                <wp:effectExtent l="10795" t="14605" r="698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320" cy="0"/>
                        </a:xfrm>
                        <a:prstGeom prst="straightConnector1">
                          <a:avLst/>
                        </a:prstGeom>
                        <a:noFill/>
                        <a:ln w="12700">
                          <a:solidFill>
                            <a:srgbClr val="8F379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F4412F" id="_x0000_t32" coordsize="21600,21600" o:spt="32" o:oned="t" path="m,l21600,21600e" filled="f">
                <v:path arrowok="t" fillok="f" o:connecttype="none"/>
                <o:lock v:ext="edit" shapetype="t"/>
              </v:shapetype>
              <v:shape id="Straight Arrow Connector 2" o:spid="_x0000_s1026" type="#_x0000_t32" style="position:absolute;margin-left:-12.75pt;margin-top:-24.3pt;width:481.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" strokecolor="#8f3794" strokeweight="1pt"/>
            </w:pict>
          </mc:Fallback>
        </mc:AlternateContent>
      </w:r>
      <w:r w:rsidRPr="00332EEA">
        <w:rPr>
          <w:rFonts w:ascii="Tahoma" w:eastAsia="Times New Roman" w:hAnsi="Tahoma" w:cs="Tahoma"/>
          <w:b/>
          <w:color w:val="000000"/>
        </w:rPr>
        <w:t>HS2 Liaison Group</w:t>
      </w:r>
    </w:p>
    <w:p w14:paraId="71038871" w14:textId="77777777" w:rsidR="00F61893" w:rsidRPr="00332EEA" w:rsidRDefault="00F61893" w:rsidP="00F61893">
      <w:pPr>
        <w:spacing w:after="0" w:line="240" w:lineRule="auto"/>
        <w:jc w:val="center"/>
        <w:rPr>
          <w:rFonts w:ascii="Tahoma" w:eastAsia="Times New Roman" w:hAnsi="Tahoma" w:cs="Tahoma"/>
          <w:b/>
          <w:color w:val="000000"/>
        </w:rPr>
      </w:pPr>
      <w:r w:rsidRPr="00332EEA">
        <w:rPr>
          <w:rFonts w:ascii="Tahoma" w:eastAsia="Times New Roman" w:hAnsi="Tahoma" w:cs="Tahoma"/>
          <w:b/>
          <w:color w:val="000000"/>
        </w:rPr>
        <w:t>Venue: Microsoft Teams</w:t>
      </w:r>
    </w:p>
    <w:p w14:paraId="2F9657C7" w14:textId="7BF21EA9" w:rsidR="00F61893" w:rsidRPr="00332EEA" w:rsidRDefault="004C0B88" w:rsidP="00F61893">
      <w:pPr>
        <w:spacing w:after="0" w:line="240" w:lineRule="auto"/>
        <w:jc w:val="center"/>
        <w:rPr>
          <w:rFonts w:ascii="Tahoma" w:eastAsia="Times New Roman" w:hAnsi="Tahoma" w:cs="Tahoma"/>
          <w:b/>
          <w:color w:val="000000"/>
        </w:rPr>
      </w:pPr>
      <w:r>
        <w:rPr>
          <w:rFonts w:ascii="Tahoma" w:eastAsia="Times New Roman" w:hAnsi="Tahoma" w:cs="Tahoma"/>
          <w:b/>
          <w:color w:val="000000"/>
        </w:rPr>
        <w:t xml:space="preserve">Minutes </w:t>
      </w:r>
      <w:r w:rsidR="00F61893" w:rsidRPr="00332EEA">
        <w:rPr>
          <w:rFonts w:ascii="Tahoma" w:eastAsia="Times New Roman" w:hAnsi="Tahoma" w:cs="Tahoma"/>
          <w:b/>
          <w:color w:val="000000"/>
        </w:rPr>
        <w:t xml:space="preserve">of the meeting held on </w:t>
      </w:r>
      <w:r w:rsidR="00694925">
        <w:rPr>
          <w:rFonts w:ascii="Tahoma" w:eastAsia="Times New Roman" w:hAnsi="Tahoma" w:cs="Tahoma"/>
          <w:b/>
          <w:color w:val="000000"/>
        </w:rPr>
        <w:t>1</w:t>
      </w:r>
      <w:r w:rsidR="00400B68">
        <w:rPr>
          <w:rFonts w:ascii="Tahoma" w:eastAsia="Times New Roman" w:hAnsi="Tahoma" w:cs="Tahoma"/>
          <w:b/>
          <w:color w:val="000000"/>
        </w:rPr>
        <w:t xml:space="preserve">6 February </w:t>
      </w:r>
      <w:r w:rsidR="00E16BF6">
        <w:rPr>
          <w:rFonts w:ascii="Tahoma" w:eastAsia="Times New Roman" w:hAnsi="Tahoma" w:cs="Tahoma"/>
          <w:b/>
          <w:color w:val="000000"/>
        </w:rPr>
        <w:t>202</w:t>
      </w:r>
      <w:r w:rsidR="00400B68">
        <w:rPr>
          <w:rFonts w:ascii="Tahoma" w:eastAsia="Times New Roman" w:hAnsi="Tahoma" w:cs="Tahoma"/>
          <w:b/>
          <w:color w:val="000000"/>
        </w:rPr>
        <w:t>4</w:t>
      </w:r>
      <w:r w:rsidR="00F61893" w:rsidRPr="00332EEA">
        <w:rPr>
          <w:rFonts w:ascii="Tahoma" w:eastAsia="Times New Roman" w:hAnsi="Tahoma" w:cs="Tahoma"/>
          <w:b/>
          <w:color w:val="000000"/>
        </w:rPr>
        <w:t xml:space="preserve"> at 1</w:t>
      </w:r>
      <w:r w:rsidR="00B8593B">
        <w:rPr>
          <w:rFonts w:ascii="Tahoma" w:eastAsia="Times New Roman" w:hAnsi="Tahoma" w:cs="Tahoma"/>
          <w:b/>
          <w:color w:val="000000"/>
        </w:rPr>
        <w:t>0</w:t>
      </w:r>
      <w:r w:rsidR="00F61893" w:rsidRPr="00332EEA">
        <w:rPr>
          <w:rFonts w:ascii="Tahoma" w:eastAsia="Times New Roman" w:hAnsi="Tahoma" w:cs="Tahoma"/>
          <w:b/>
          <w:color w:val="000000"/>
        </w:rPr>
        <w:t>.</w:t>
      </w:r>
      <w:r w:rsidR="00E16BF6">
        <w:rPr>
          <w:rFonts w:ascii="Tahoma" w:eastAsia="Times New Roman" w:hAnsi="Tahoma" w:cs="Tahoma"/>
          <w:b/>
          <w:color w:val="000000"/>
        </w:rPr>
        <w:t>30</w:t>
      </w:r>
      <w:r w:rsidR="00F61893" w:rsidRPr="00332EEA">
        <w:rPr>
          <w:rFonts w:ascii="Tahoma" w:eastAsia="Times New Roman" w:hAnsi="Tahoma" w:cs="Tahoma"/>
          <w:b/>
          <w:color w:val="000000"/>
        </w:rPr>
        <w:t xml:space="preserve"> am</w:t>
      </w:r>
    </w:p>
    <w:p w14:paraId="35B24988" w14:textId="77777777" w:rsidR="00F61893" w:rsidRPr="00332EEA" w:rsidRDefault="00F61893" w:rsidP="00F61893">
      <w:pPr>
        <w:spacing w:after="0" w:line="240" w:lineRule="auto"/>
        <w:jc w:val="center"/>
        <w:rPr>
          <w:rFonts w:ascii="Tahoma" w:eastAsia="Times New Roman" w:hAnsi="Tahoma" w:cs="Tahoma"/>
          <w:b/>
          <w:color w:val="000000"/>
        </w:rPr>
      </w:pPr>
    </w:p>
    <w:p w14:paraId="13BBB0E3" w14:textId="77777777" w:rsidR="00F61893" w:rsidRPr="00332EEA" w:rsidRDefault="00F61893" w:rsidP="00F61893">
      <w:pPr>
        <w:spacing w:after="0" w:line="240" w:lineRule="auto"/>
        <w:jc w:val="center"/>
        <w:rPr>
          <w:rFonts w:ascii="Tahoma" w:eastAsia="Times New Roman" w:hAnsi="Tahoma" w:cs="Tahoma"/>
          <w:color w:val="000000"/>
        </w:rPr>
      </w:pPr>
      <w:r w:rsidRPr="00332EEA">
        <w:rPr>
          <w:rFonts w:ascii="Tahoma" w:eastAsia="Times New Roman" w:hAnsi="Tahoma" w:cs="Tahoma"/>
          <w:noProof/>
          <w:color w:val="000000"/>
          <w:highlight w:val="yellow"/>
          <w:lang w:eastAsia="en-GB"/>
        </w:rPr>
        <mc:AlternateContent>
          <mc:Choice Requires="wps">
            <w:drawing>
              <wp:anchor distT="0" distB="0" distL="114300" distR="114300" simplePos="0" relativeHeight="251660288" behindDoc="0" locked="0" layoutInCell="1" allowOverlap="1" wp14:anchorId="01B5EC4A" wp14:editId="3B368310">
                <wp:simplePos x="0" y="0"/>
                <wp:positionH relativeFrom="column">
                  <wp:posOffset>-161925</wp:posOffset>
                </wp:positionH>
                <wp:positionV relativeFrom="paragraph">
                  <wp:posOffset>64770</wp:posOffset>
                </wp:positionV>
                <wp:extent cx="6116320" cy="0"/>
                <wp:effectExtent l="10795" t="13970" r="6985" b="1460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320" cy="0"/>
                        </a:xfrm>
                        <a:prstGeom prst="straightConnector1">
                          <a:avLst/>
                        </a:prstGeom>
                        <a:noFill/>
                        <a:ln w="12700">
                          <a:solidFill>
                            <a:srgbClr val="8F379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900BB9" id="Straight Arrow Connector 1" o:spid="_x0000_s1026" type="#_x0000_t32" style="position:absolute;margin-left:-12.75pt;margin-top:5.1pt;width:481.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" strokecolor="#8f3794" strokeweight="1p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6"/>
        <w:gridCol w:w="4280"/>
      </w:tblGrid>
      <w:tr w:rsidR="00F61893" w:rsidRPr="00332EEA" w14:paraId="648F3D75" w14:textId="77777777" w:rsidTr="00C80C86">
        <w:trPr>
          <w:trHeight w:val="2628"/>
        </w:trPr>
        <w:tc>
          <w:tcPr>
            <w:tcW w:w="4016" w:type="dxa"/>
            <w:tcBorders>
              <w:top w:val="single" w:sz="4" w:space="0" w:color="A5A5A5"/>
              <w:left w:val="single" w:sz="4" w:space="0" w:color="A5A5A5"/>
              <w:bottom w:val="single" w:sz="4" w:space="0" w:color="A5A5A5"/>
              <w:right w:val="nil"/>
            </w:tcBorders>
            <w:shd w:val="clear" w:color="auto" w:fill="auto"/>
          </w:tcPr>
          <w:p w14:paraId="227DBD13" w14:textId="77777777" w:rsidR="00F61893" w:rsidRPr="004B23A7" w:rsidRDefault="00F61893" w:rsidP="00F76D97">
            <w:pPr>
              <w:spacing w:after="0" w:line="240" w:lineRule="auto"/>
              <w:jc w:val="center"/>
              <w:rPr>
                <w:rFonts w:ascii="Tahoma" w:eastAsia="Times New Roman" w:hAnsi="Tahoma" w:cs="Tahoma"/>
                <w:b/>
              </w:rPr>
            </w:pPr>
            <w:r w:rsidRPr="004B23A7">
              <w:rPr>
                <w:rFonts w:ascii="Tahoma" w:eastAsia="Times New Roman" w:hAnsi="Tahoma" w:cs="Tahoma"/>
                <w:b/>
              </w:rPr>
              <w:t>Representatives from the following organisations were present:</w:t>
            </w:r>
          </w:p>
          <w:p w14:paraId="4CCB35C1" w14:textId="77777777" w:rsidR="00F61893" w:rsidRPr="004B23A7" w:rsidRDefault="00F61893" w:rsidP="00F76D97">
            <w:pPr>
              <w:spacing w:after="0" w:line="240" w:lineRule="auto"/>
              <w:jc w:val="center"/>
              <w:rPr>
                <w:rFonts w:ascii="Tahoma" w:eastAsia="Times New Roman" w:hAnsi="Tahoma" w:cs="Tahoma"/>
              </w:rPr>
            </w:pPr>
          </w:p>
          <w:p w14:paraId="266A6BEA" w14:textId="77777777" w:rsidR="006B004D" w:rsidRPr="004B23A7" w:rsidRDefault="006B004D" w:rsidP="00694925">
            <w:pPr>
              <w:spacing w:after="0" w:line="240" w:lineRule="auto"/>
              <w:jc w:val="center"/>
              <w:rPr>
                <w:rFonts w:ascii="Tahoma" w:eastAsia="Times New Roman" w:hAnsi="Tahoma" w:cs="Tahoma"/>
              </w:rPr>
            </w:pPr>
            <w:r w:rsidRPr="004B23A7">
              <w:rPr>
                <w:rFonts w:ascii="Tahoma" w:eastAsia="Times New Roman" w:hAnsi="Tahoma" w:cs="Tahoma"/>
              </w:rPr>
              <w:t>Cllr Phil Larratt (Chair)</w:t>
            </w:r>
          </w:p>
          <w:p w14:paraId="5459364C" w14:textId="639A22E1" w:rsidR="00694925" w:rsidRDefault="00694925" w:rsidP="00694925">
            <w:pPr>
              <w:spacing w:after="0" w:line="240" w:lineRule="auto"/>
              <w:jc w:val="center"/>
              <w:rPr>
                <w:rFonts w:ascii="Tahoma" w:hAnsi="Tahoma" w:cs="Tahoma"/>
              </w:rPr>
            </w:pPr>
            <w:r w:rsidRPr="004B23A7">
              <w:rPr>
                <w:rFonts w:ascii="Tahoma" w:eastAsia="Times New Roman" w:hAnsi="Tahoma" w:cs="Tahoma"/>
                <w:bCs/>
              </w:rPr>
              <w:t xml:space="preserve">Cllr </w:t>
            </w:r>
            <w:r w:rsidR="00CE5D1E">
              <w:rPr>
                <w:rFonts w:ascii="Tahoma" w:eastAsia="Times New Roman" w:hAnsi="Tahoma" w:cs="Tahoma"/>
                <w:bCs/>
              </w:rPr>
              <w:t>Anth</w:t>
            </w:r>
            <w:r w:rsidRPr="004B23A7">
              <w:rPr>
                <w:rFonts w:ascii="Tahoma" w:eastAsia="Times New Roman" w:hAnsi="Tahoma" w:cs="Tahoma"/>
                <w:bCs/>
              </w:rPr>
              <w:t>ony Bagot-Webb WNC (</w:t>
            </w:r>
            <w:r w:rsidRPr="004B23A7">
              <w:rPr>
                <w:rFonts w:ascii="Tahoma" w:hAnsi="Tahoma" w:cs="Tahoma"/>
              </w:rPr>
              <w:t xml:space="preserve">Brackley &amp; </w:t>
            </w:r>
            <w:r w:rsidRPr="004B23A7">
              <w:rPr>
                <w:rFonts w:ascii="Tahoma" w:eastAsia="Times New Roman" w:hAnsi="Tahoma" w:cs="Tahoma"/>
              </w:rPr>
              <w:t xml:space="preserve">Cllr </w:t>
            </w:r>
            <w:r w:rsidRPr="004B23A7">
              <w:rPr>
                <w:rFonts w:ascii="Tahoma" w:hAnsi="Tahoma" w:cs="Tahoma"/>
              </w:rPr>
              <w:t>Cabinet Assistant HS2)</w:t>
            </w:r>
          </w:p>
          <w:p w14:paraId="02FE2EC6" w14:textId="69D0B69D" w:rsidR="00AC7A9D" w:rsidRPr="004B23A7" w:rsidRDefault="00AC7A9D" w:rsidP="00694925">
            <w:pPr>
              <w:spacing w:after="0" w:line="240" w:lineRule="auto"/>
              <w:jc w:val="center"/>
              <w:rPr>
                <w:rFonts w:ascii="Tahoma" w:hAnsi="Tahoma" w:cs="Tahoma"/>
              </w:rPr>
            </w:pPr>
            <w:r>
              <w:rPr>
                <w:rFonts w:ascii="Tahoma" w:hAnsi="Tahoma" w:cs="Tahoma"/>
              </w:rPr>
              <w:t>Cllr Jonathan Nunn (Leader of WNC)</w:t>
            </w:r>
          </w:p>
          <w:p w14:paraId="5DEACD08" w14:textId="113382C4" w:rsidR="00AC7A9D" w:rsidRDefault="00AC7A9D" w:rsidP="00694925">
            <w:pPr>
              <w:spacing w:after="0"/>
              <w:jc w:val="center"/>
              <w:rPr>
                <w:rFonts w:ascii="Tahoma" w:hAnsi="Tahoma" w:cs="Tahoma"/>
              </w:rPr>
            </w:pPr>
            <w:r>
              <w:rPr>
                <w:rFonts w:ascii="Tahoma" w:hAnsi="Tahoma" w:cs="Tahoma"/>
              </w:rPr>
              <w:t xml:space="preserve">Bill Dodd (Whitfield) </w:t>
            </w:r>
          </w:p>
          <w:p w14:paraId="1CB19FB5" w14:textId="77777777" w:rsidR="00AC7A9D" w:rsidRDefault="00AC7A9D" w:rsidP="00AC7A9D">
            <w:pPr>
              <w:spacing w:after="0"/>
              <w:jc w:val="center"/>
              <w:rPr>
                <w:rFonts w:ascii="Tahoma" w:hAnsi="Tahoma" w:cs="Tahoma"/>
              </w:rPr>
            </w:pPr>
            <w:r w:rsidRPr="004B23A7">
              <w:rPr>
                <w:rFonts w:ascii="Tahoma" w:hAnsi="Tahoma" w:cs="Tahoma"/>
              </w:rPr>
              <w:t>John Merchant (</w:t>
            </w:r>
            <w:proofErr w:type="spellStart"/>
            <w:r w:rsidRPr="004B23A7">
              <w:rPr>
                <w:rFonts w:ascii="Tahoma" w:hAnsi="Tahoma" w:cs="Tahoma"/>
              </w:rPr>
              <w:t>Helmdon</w:t>
            </w:r>
            <w:proofErr w:type="spellEnd"/>
            <w:r w:rsidRPr="004B23A7">
              <w:rPr>
                <w:rFonts w:ascii="Tahoma" w:hAnsi="Tahoma" w:cs="Tahoma"/>
              </w:rPr>
              <w:t>)</w:t>
            </w:r>
          </w:p>
          <w:p w14:paraId="002C5A05" w14:textId="7B15E253" w:rsidR="00AC7A9D" w:rsidRDefault="00AC7A9D" w:rsidP="00694925">
            <w:pPr>
              <w:spacing w:after="0"/>
              <w:jc w:val="center"/>
              <w:rPr>
                <w:rFonts w:ascii="Tahoma" w:eastAsiaTheme="minorHAnsi" w:hAnsi="Tahoma" w:cs="Tahoma"/>
              </w:rPr>
            </w:pPr>
            <w:r>
              <w:rPr>
                <w:rFonts w:ascii="Tahoma" w:eastAsiaTheme="minorHAnsi" w:hAnsi="Tahoma" w:cs="Tahoma"/>
              </w:rPr>
              <w:t>Cllr Charles Manners (WNC)</w:t>
            </w:r>
          </w:p>
          <w:p w14:paraId="62299CAE" w14:textId="77777777" w:rsidR="00AC7A9D" w:rsidRPr="004B23A7" w:rsidRDefault="00AC7A9D" w:rsidP="00AC7A9D">
            <w:pPr>
              <w:spacing w:after="0" w:line="240" w:lineRule="auto"/>
              <w:jc w:val="center"/>
              <w:rPr>
                <w:rFonts w:ascii="Tahoma" w:eastAsia="Times New Roman" w:hAnsi="Tahoma" w:cs="Tahoma"/>
              </w:rPr>
            </w:pPr>
            <w:r>
              <w:rPr>
                <w:rFonts w:ascii="Tahoma" w:eastAsia="Times New Roman" w:hAnsi="Tahoma" w:cs="Tahoma"/>
              </w:rPr>
              <w:t>Cllr Sue Sharps (WNC)</w:t>
            </w:r>
          </w:p>
          <w:p w14:paraId="716C9C7E" w14:textId="77777777" w:rsidR="00AC7A9D" w:rsidRPr="004B23A7" w:rsidRDefault="00AC7A9D" w:rsidP="00AC7A9D">
            <w:pPr>
              <w:spacing w:after="0" w:line="240" w:lineRule="auto"/>
              <w:jc w:val="center"/>
              <w:rPr>
                <w:rFonts w:ascii="Tahoma" w:eastAsia="Times New Roman" w:hAnsi="Tahoma" w:cs="Tahoma"/>
              </w:rPr>
            </w:pPr>
            <w:r w:rsidRPr="004B23A7">
              <w:rPr>
                <w:rFonts w:ascii="Tahoma" w:eastAsia="Times New Roman" w:hAnsi="Tahoma" w:cs="Tahoma"/>
              </w:rPr>
              <w:t>Cllr Rosie Herring (WNC)</w:t>
            </w:r>
          </w:p>
          <w:p w14:paraId="0E3C8D30" w14:textId="77777777" w:rsidR="00400B68" w:rsidRPr="004B23A7" w:rsidRDefault="00400B68" w:rsidP="00400B68">
            <w:pPr>
              <w:spacing w:after="0" w:line="240" w:lineRule="auto"/>
              <w:jc w:val="center"/>
              <w:rPr>
                <w:rFonts w:ascii="Tahoma" w:eastAsia="Times New Roman" w:hAnsi="Tahoma" w:cs="Tahoma"/>
                <w:bCs/>
              </w:rPr>
            </w:pPr>
            <w:r>
              <w:rPr>
                <w:rFonts w:ascii="Tahoma" w:eastAsia="Times New Roman" w:hAnsi="Tahoma" w:cs="Tahoma"/>
                <w:bCs/>
              </w:rPr>
              <w:t>Cllr Rupert Frost (WNC)</w:t>
            </w:r>
          </w:p>
          <w:p w14:paraId="35D6CF7E" w14:textId="77777777" w:rsidR="00F61893" w:rsidRPr="004B23A7" w:rsidRDefault="00F61893" w:rsidP="00400B68">
            <w:pPr>
              <w:spacing w:after="0" w:line="240" w:lineRule="auto"/>
              <w:rPr>
                <w:rFonts w:ascii="Tahoma" w:eastAsia="Times New Roman" w:hAnsi="Tahoma" w:cs="Tahoma"/>
              </w:rPr>
            </w:pPr>
          </w:p>
        </w:tc>
        <w:tc>
          <w:tcPr>
            <w:tcW w:w="4280" w:type="dxa"/>
            <w:tcBorders>
              <w:top w:val="single" w:sz="4" w:space="0" w:color="A5A5A5"/>
              <w:left w:val="nil"/>
              <w:bottom w:val="single" w:sz="4" w:space="0" w:color="A5A5A5"/>
              <w:right w:val="single" w:sz="4" w:space="0" w:color="A5A5A5"/>
            </w:tcBorders>
            <w:shd w:val="clear" w:color="auto" w:fill="auto"/>
          </w:tcPr>
          <w:p w14:paraId="0CE2DDFB" w14:textId="77777777" w:rsidR="00F61893" w:rsidRPr="004B23A7" w:rsidRDefault="00F61893" w:rsidP="00F76D97">
            <w:pPr>
              <w:spacing w:after="0" w:line="240" w:lineRule="auto"/>
              <w:jc w:val="center"/>
              <w:rPr>
                <w:rFonts w:ascii="Tahoma" w:eastAsia="Times New Roman" w:hAnsi="Tahoma" w:cs="Tahoma"/>
              </w:rPr>
            </w:pPr>
          </w:p>
          <w:p w14:paraId="766AAB6A" w14:textId="77777777" w:rsidR="00F61893" w:rsidRPr="004B23A7" w:rsidRDefault="00F61893" w:rsidP="00F76D97">
            <w:pPr>
              <w:spacing w:after="0" w:line="240" w:lineRule="auto"/>
              <w:jc w:val="center"/>
              <w:rPr>
                <w:rFonts w:ascii="Tahoma" w:eastAsia="Times New Roman" w:hAnsi="Tahoma" w:cs="Tahoma"/>
              </w:rPr>
            </w:pPr>
          </w:p>
          <w:p w14:paraId="4DBDC4C1" w14:textId="51FF6FEB" w:rsidR="00C80C86" w:rsidRDefault="00C80C86" w:rsidP="00C80C86">
            <w:pPr>
              <w:spacing w:after="0" w:line="240" w:lineRule="auto"/>
              <w:jc w:val="center"/>
              <w:rPr>
                <w:rFonts w:ascii="Tahoma" w:eastAsia="Times New Roman" w:hAnsi="Tahoma" w:cs="Tahoma"/>
                <w:bCs/>
              </w:rPr>
            </w:pPr>
          </w:p>
          <w:p w14:paraId="4F7559CB" w14:textId="77777777" w:rsidR="004B23A7" w:rsidRPr="004B23A7" w:rsidRDefault="004B23A7" w:rsidP="00C80C86">
            <w:pPr>
              <w:spacing w:after="0" w:line="240" w:lineRule="auto"/>
              <w:jc w:val="center"/>
              <w:rPr>
                <w:rFonts w:ascii="Tahoma" w:eastAsia="Times New Roman" w:hAnsi="Tahoma" w:cs="Tahoma"/>
                <w:bCs/>
              </w:rPr>
            </w:pPr>
          </w:p>
          <w:p w14:paraId="6A1D5348" w14:textId="77777777" w:rsidR="00400B68" w:rsidRPr="004B23A7" w:rsidRDefault="00400B68" w:rsidP="00400B68">
            <w:pPr>
              <w:spacing w:after="0" w:line="240" w:lineRule="auto"/>
              <w:jc w:val="center"/>
              <w:rPr>
                <w:rFonts w:ascii="Tahoma" w:eastAsia="Times New Roman" w:hAnsi="Tahoma" w:cs="Tahoma"/>
              </w:rPr>
            </w:pPr>
            <w:r w:rsidRPr="004B23A7">
              <w:rPr>
                <w:rFonts w:ascii="Tahoma" w:eastAsia="Times New Roman" w:hAnsi="Tahoma" w:cs="Tahoma"/>
              </w:rPr>
              <w:t>Cathy Ellis (Evenley PC)</w:t>
            </w:r>
          </w:p>
          <w:p w14:paraId="0210F09D" w14:textId="77777777" w:rsidR="00400B68" w:rsidRPr="004B23A7" w:rsidRDefault="00400B68" w:rsidP="00400B68">
            <w:pPr>
              <w:spacing w:after="0" w:line="240" w:lineRule="auto"/>
              <w:jc w:val="center"/>
              <w:rPr>
                <w:rFonts w:ascii="Tahoma" w:eastAsia="Times New Roman" w:hAnsi="Tahoma" w:cs="Tahoma"/>
                <w:bCs/>
              </w:rPr>
            </w:pPr>
            <w:r w:rsidRPr="004B23A7">
              <w:rPr>
                <w:rFonts w:ascii="Tahoma" w:eastAsia="Times New Roman" w:hAnsi="Tahoma" w:cs="Tahoma"/>
                <w:bCs/>
              </w:rPr>
              <w:t>Maurice Cole (Thorpe Mandeville PC)</w:t>
            </w:r>
          </w:p>
          <w:p w14:paraId="5EEB6963" w14:textId="77777777" w:rsidR="00400B68" w:rsidRPr="004B23A7" w:rsidRDefault="00400B68" w:rsidP="00400B68">
            <w:pPr>
              <w:spacing w:after="0" w:line="240" w:lineRule="auto"/>
              <w:jc w:val="center"/>
              <w:rPr>
                <w:rFonts w:ascii="Tahoma" w:eastAsia="Times New Roman" w:hAnsi="Tahoma" w:cs="Tahoma"/>
              </w:rPr>
            </w:pPr>
            <w:r w:rsidRPr="004B23A7">
              <w:rPr>
                <w:rFonts w:ascii="Tahoma" w:eastAsia="Times New Roman" w:hAnsi="Tahoma" w:cs="Tahoma"/>
              </w:rPr>
              <w:t>Stuart Rolt (Thorpe Mandeville PC)</w:t>
            </w:r>
          </w:p>
          <w:p w14:paraId="0836D735" w14:textId="77777777" w:rsidR="00400B68" w:rsidRDefault="00400B68" w:rsidP="00400B68">
            <w:pPr>
              <w:spacing w:after="0" w:line="240" w:lineRule="auto"/>
              <w:jc w:val="center"/>
              <w:rPr>
                <w:rFonts w:ascii="Tahoma" w:eastAsia="Times New Roman" w:hAnsi="Tahoma" w:cs="Tahoma"/>
              </w:rPr>
            </w:pPr>
            <w:r w:rsidRPr="004B23A7">
              <w:rPr>
                <w:rFonts w:ascii="Tahoma" w:eastAsia="Times New Roman" w:hAnsi="Tahoma" w:cs="Tahoma"/>
              </w:rPr>
              <w:t>Andrew Partridge (</w:t>
            </w:r>
            <w:proofErr w:type="spellStart"/>
            <w:r w:rsidRPr="004B23A7">
              <w:rPr>
                <w:rFonts w:ascii="Tahoma" w:eastAsia="Times New Roman" w:hAnsi="Tahoma" w:cs="Tahoma"/>
              </w:rPr>
              <w:t>Eydon</w:t>
            </w:r>
            <w:proofErr w:type="spellEnd"/>
            <w:r w:rsidRPr="004B23A7">
              <w:rPr>
                <w:rFonts w:ascii="Tahoma" w:eastAsia="Times New Roman" w:hAnsi="Tahoma" w:cs="Tahoma"/>
              </w:rPr>
              <w:t>)</w:t>
            </w:r>
          </w:p>
          <w:p w14:paraId="3AEAC75F" w14:textId="77777777" w:rsidR="00400B68" w:rsidRPr="004B23A7" w:rsidRDefault="00400B68" w:rsidP="00400B68">
            <w:pPr>
              <w:spacing w:after="0" w:line="240" w:lineRule="auto"/>
              <w:jc w:val="center"/>
              <w:rPr>
                <w:rFonts w:ascii="Tahoma" w:eastAsia="Times New Roman" w:hAnsi="Tahoma" w:cs="Tahoma"/>
                <w:bCs/>
              </w:rPr>
            </w:pPr>
            <w:r w:rsidRPr="004B23A7">
              <w:rPr>
                <w:rFonts w:ascii="Tahoma" w:eastAsia="Times New Roman" w:hAnsi="Tahoma" w:cs="Tahoma"/>
                <w:bCs/>
              </w:rPr>
              <w:t>Gary Lowther (</w:t>
            </w:r>
            <w:proofErr w:type="spellStart"/>
            <w:r w:rsidRPr="004B23A7">
              <w:rPr>
                <w:rFonts w:ascii="Tahoma" w:eastAsia="Times New Roman" w:hAnsi="Tahoma" w:cs="Tahoma"/>
                <w:bCs/>
              </w:rPr>
              <w:t>Syresham</w:t>
            </w:r>
            <w:proofErr w:type="spellEnd"/>
            <w:r w:rsidRPr="004B23A7">
              <w:rPr>
                <w:rFonts w:ascii="Tahoma" w:eastAsia="Times New Roman" w:hAnsi="Tahoma" w:cs="Tahoma"/>
                <w:bCs/>
              </w:rPr>
              <w:t>)</w:t>
            </w:r>
          </w:p>
          <w:p w14:paraId="5BEF6D6A" w14:textId="77777777" w:rsidR="00400B68" w:rsidRDefault="00400B68" w:rsidP="00400B68">
            <w:pPr>
              <w:spacing w:after="0" w:line="240" w:lineRule="auto"/>
              <w:jc w:val="center"/>
              <w:rPr>
                <w:rFonts w:ascii="Tahoma" w:eastAsia="Times New Roman" w:hAnsi="Tahoma" w:cs="Tahoma"/>
              </w:rPr>
            </w:pPr>
            <w:r w:rsidRPr="004B23A7">
              <w:rPr>
                <w:rFonts w:ascii="Tahoma" w:eastAsia="Times New Roman" w:hAnsi="Tahoma" w:cs="Tahoma"/>
              </w:rPr>
              <w:t>Cllr Dermot Bambridge (Silverstone)</w:t>
            </w:r>
          </w:p>
          <w:p w14:paraId="0B45568D" w14:textId="77777777" w:rsidR="00400B68" w:rsidRPr="004B23A7" w:rsidRDefault="00400B68" w:rsidP="00400B68">
            <w:pPr>
              <w:spacing w:after="0" w:line="240" w:lineRule="auto"/>
              <w:jc w:val="center"/>
              <w:rPr>
                <w:rFonts w:ascii="Tahoma" w:eastAsia="Times New Roman" w:hAnsi="Tahoma" w:cs="Tahoma"/>
                <w:bCs/>
              </w:rPr>
            </w:pPr>
            <w:r w:rsidRPr="004B23A7">
              <w:rPr>
                <w:rFonts w:ascii="Tahoma" w:eastAsia="Times New Roman" w:hAnsi="Tahoma" w:cs="Tahoma"/>
                <w:bCs/>
              </w:rPr>
              <w:t>Chris Weller</w:t>
            </w:r>
          </w:p>
          <w:p w14:paraId="7E1606EE" w14:textId="77777777" w:rsidR="00400B68" w:rsidRPr="004B23A7" w:rsidRDefault="00400B68" w:rsidP="00400B68">
            <w:pPr>
              <w:spacing w:after="0" w:line="240" w:lineRule="auto"/>
              <w:jc w:val="center"/>
              <w:rPr>
                <w:rFonts w:ascii="Tahoma" w:eastAsia="Times New Roman" w:hAnsi="Tahoma" w:cs="Tahoma"/>
              </w:rPr>
            </w:pPr>
            <w:r w:rsidRPr="004B23A7">
              <w:rPr>
                <w:rFonts w:ascii="Tahoma" w:eastAsia="Times New Roman" w:hAnsi="Tahoma" w:cs="Tahoma"/>
              </w:rPr>
              <w:t>Jack Edwards (Parliamentary assistant)</w:t>
            </w:r>
          </w:p>
          <w:p w14:paraId="2E14E301" w14:textId="77777777" w:rsidR="00400B68" w:rsidRPr="004B23A7" w:rsidRDefault="00400B68" w:rsidP="00400B68">
            <w:pPr>
              <w:spacing w:after="0" w:line="240" w:lineRule="auto"/>
              <w:jc w:val="center"/>
              <w:rPr>
                <w:rFonts w:ascii="Tahoma" w:eastAsia="Times New Roman" w:hAnsi="Tahoma" w:cs="Tahoma"/>
              </w:rPr>
            </w:pPr>
            <w:r w:rsidRPr="004B23A7">
              <w:rPr>
                <w:rFonts w:ascii="Tahoma" w:eastAsia="Times New Roman" w:hAnsi="Tahoma" w:cs="Tahoma"/>
              </w:rPr>
              <w:t>Clive Hockley (Hinton-in-the-Hedges PC)</w:t>
            </w:r>
          </w:p>
          <w:p w14:paraId="725571A8" w14:textId="77777777" w:rsidR="00400B68" w:rsidRDefault="00400B68" w:rsidP="00400B68">
            <w:pPr>
              <w:spacing w:after="0" w:line="240" w:lineRule="auto"/>
              <w:jc w:val="center"/>
              <w:rPr>
                <w:rFonts w:ascii="Tahoma" w:eastAsia="Times New Roman" w:hAnsi="Tahoma" w:cs="Tahoma"/>
                <w:bCs/>
              </w:rPr>
            </w:pPr>
            <w:r w:rsidRPr="004B23A7">
              <w:rPr>
                <w:rFonts w:ascii="Tahoma" w:eastAsia="Times New Roman" w:hAnsi="Tahoma" w:cs="Tahoma"/>
                <w:bCs/>
              </w:rPr>
              <w:t>Philip Freer (</w:t>
            </w:r>
            <w:proofErr w:type="spellStart"/>
            <w:r w:rsidRPr="004B23A7">
              <w:rPr>
                <w:rFonts w:ascii="Tahoma" w:eastAsia="Times New Roman" w:hAnsi="Tahoma" w:cs="Tahoma"/>
                <w:bCs/>
              </w:rPr>
              <w:t>FoB</w:t>
            </w:r>
            <w:proofErr w:type="spellEnd"/>
            <w:r w:rsidRPr="004B23A7">
              <w:rPr>
                <w:rFonts w:ascii="Tahoma" w:eastAsia="Times New Roman" w:hAnsi="Tahoma" w:cs="Tahoma"/>
                <w:bCs/>
              </w:rPr>
              <w:t>)</w:t>
            </w:r>
          </w:p>
          <w:p w14:paraId="02A3E4DA" w14:textId="18BE57A5" w:rsidR="008E3BB6" w:rsidRPr="004B23A7" w:rsidRDefault="008E3BB6" w:rsidP="00400B68">
            <w:pPr>
              <w:spacing w:after="0" w:line="240" w:lineRule="auto"/>
              <w:jc w:val="center"/>
              <w:rPr>
                <w:rFonts w:ascii="Tahoma" w:eastAsia="Times New Roman" w:hAnsi="Tahoma" w:cs="Tahoma"/>
              </w:rPr>
            </w:pPr>
          </w:p>
        </w:tc>
      </w:tr>
      <w:tr w:rsidR="00F61893" w:rsidRPr="00332EEA" w14:paraId="541DD7D2" w14:textId="77777777" w:rsidTr="00C80C86">
        <w:trPr>
          <w:trHeight w:val="1445"/>
        </w:trPr>
        <w:tc>
          <w:tcPr>
            <w:tcW w:w="4016" w:type="dxa"/>
            <w:tcBorders>
              <w:top w:val="single" w:sz="4" w:space="0" w:color="A5A5A5"/>
              <w:left w:val="single" w:sz="4" w:space="0" w:color="A5A5A5"/>
              <w:bottom w:val="single" w:sz="4" w:space="0" w:color="A5A5A5"/>
              <w:right w:val="single" w:sz="4" w:space="0" w:color="A5A5A5"/>
            </w:tcBorders>
            <w:shd w:val="clear" w:color="auto" w:fill="auto"/>
          </w:tcPr>
          <w:p w14:paraId="6635AF89" w14:textId="4E47CBC8" w:rsidR="00F61893" w:rsidRPr="009442ED" w:rsidRDefault="00F61893" w:rsidP="00A36C8E">
            <w:pPr>
              <w:tabs>
                <w:tab w:val="left" w:pos="1613"/>
                <w:tab w:val="center" w:pos="2299"/>
              </w:tabs>
              <w:spacing w:after="0" w:line="240" w:lineRule="auto"/>
              <w:jc w:val="center"/>
              <w:rPr>
                <w:rFonts w:ascii="Tahoma" w:eastAsia="Times New Roman" w:hAnsi="Tahoma" w:cs="Tahoma"/>
                <w:b/>
                <w:color w:val="000000"/>
                <w:highlight w:val="yellow"/>
              </w:rPr>
            </w:pPr>
            <w:r w:rsidRPr="004B23A7">
              <w:rPr>
                <w:rFonts w:ascii="Tahoma" w:eastAsia="Times New Roman" w:hAnsi="Tahoma" w:cs="Tahoma"/>
                <w:b/>
                <w:color w:val="000000"/>
              </w:rPr>
              <w:t>In Attendance:</w:t>
            </w:r>
          </w:p>
          <w:p w14:paraId="349BF92E" w14:textId="77777777" w:rsidR="00F61893" w:rsidRPr="009442ED" w:rsidRDefault="00F61893" w:rsidP="00F76D97">
            <w:pPr>
              <w:spacing w:after="0" w:line="240" w:lineRule="auto"/>
              <w:jc w:val="center"/>
              <w:rPr>
                <w:rFonts w:ascii="Tahoma" w:eastAsia="Times New Roman" w:hAnsi="Tahoma" w:cs="Tahoma"/>
                <w:color w:val="000000"/>
                <w:highlight w:val="yellow"/>
              </w:rPr>
            </w:pPr>
          </w:p>
          <w:p w14:paraId="228E1143" w14:textId="0526ACBC" w:rsidR="00AC7A9D" w:rsidRDefault="00AC7A9D" w:rsidP="00F76D97">
            <w:pPr>
              <w:spacing w:after="0" w:line="240" w:lineRule="auto"/>
              <w:jc w:val="center"/>
              <w:rPr>
                <w:rFonts w:ascii="Tahoma" w:eastAsia="Times New Roman" w:hAnsi="Tahoma" w:cs="Tahoma"/>
              </w:rPr>
            </w:pPr>
            <w:r>
              <w:rPr>
                <w:rFonts w:ascii="Tahoma" w:eastAsia="Times New Roman" w:hAnsi="Tahoma" w:cs="Tahoma"/>
              </w:rPr>
              <w:t>Nick Henstock</w:t>
            </w:r>
            <w:r w:rsidR="00C84CDE">
              <w:rPr>
                <w:rFonts w:ascii="Tahoma" w:eastAsia="Times New Roman" w:hAnsi="Tahoma" w:cs="Tahoma"/>
              </w:rPr>
              <w:t xml:space="preserve"> (part)</w:t>
            </w:r>
            <w:r>
              <w:rPr>
                <w:rFonts w:ascii="Tahoma" w:eastAsia="Times New Roman" w:hAnsi="Tahoma" w:cs="Tahoma"/>
              </w:rPr>
              <w:t xml:space="preserve"> (WNC)</w:t>
            </w:r>
          </w:p>
          <w:p w14:paraId="5EB32E74" w14:textId="2CAA766D" w:rsidR="00F61893" w:rsidRPr="006B004D" w:rsidRDefault="00F61893" w:rsidP="00F76D97">
            <w:pPr>
              <w:spacing w:after="0" w:line="240" w:lineRule="auto"/>
              <w:jc w:val="center"/>
              <w:rPr>
                <w:rFonts w:ascii="Tahoma" w:eastAsia="Times New Roman" w:hAnsi="Tahoma" w:cs="Tahoma"/>
              </w:rPr>
            </w:pPr>
            <w:r w:rsidRPr="006B004D">
              <w:rPr>
                <w:rFonts w:ascii="Tahoma" w:eastAsia="Times New Roman" w:hAnsi="Tahoma" w:cs="Tahoma"/>
              </w:rPr>
              <w:t xml:space="preserve">Esme Cushing </w:t>
            </w:r>
            <w:r w:rsidR="00EC2234" w:rsidRPr="006B004D">
              <w:rPr>
                <w:rFonts w:ascii="Tahoma" w:eastAsia="Times New Roman" w:hAnsi="Tahoma" w:cs="Tahoma"/>
              </w:rPr>
              <w:t>(</w:t>
            </w:r>
            <w:r w:rsidRPr="006B004D">
              <w:rPr>
                <w:rFonts w:ascii="Tahoma" w:eastAsia="Times New Roman" w:hAnsi="Tahoma" w:cs="Tahoma"/>
              </w:rPr>
              <w:t>WNC</w:t>
            </w:r>
            <w:r w:rsidR="00EC2234" w:rsidRPr="006B004D">
              <w:rPr>
                <w:rFonts w:ascii="Tahoma" w:eastAsia="Times New Roman" w:hAnsi="Tahoma" w:cs="Tahoma"/>
              </w:rPr>
              <w:t>)</w:t>
            </w:r>
          </w:p>
          <w:p w14:paraId="2A48D5FC" w14:textId="66BFA825" w:rsidR="00045841" w:rsidRPr="006B004D" w:rsidRDefault="00045841" w:rsidP="00F76D97">
            <w:pPr>
              <w:spacing w:after="0" w:line="240" w:lineRule="auto"/>
              <w:jc w:val="center"/>
              <w:rPr>
                <w:rFonts w:ascii="Tahoma" w:eastAsia="Times New Roman" w:hAnsi="Tahoma" w:cs="Tahoma"/>
              </w:rPr>
            </w:pPr>
            <w:r w:rsidRPr="006B004D">
              <w:rPr>
                <w:rFonts w:ascii="Tahoma" w:eastAsia="Times New Roman" w:hAnsi="Tahoma" w:cs="Tahoma"/>
              </w:rPr>
              <w:t>Nathan Lowde (WNC)</w:t>
            </w:r>
          </w:p>
          <w:p w14:paraId="61A276F2" w14:textId="6E2CDFF5" w:rsidR="006B004D" w:rsidRPr="006B004D" w:rsidRDefault="006B004D" w:rsidP="00F76D97">
            <w:pPr>
              <w:spacing w:after="0" w:line="240" w:lineRule="auto"/>
              <w:jc w:val="center"/>
              <w:rPr>
                <w:rFonts w:ascii="Tahoma" w:eastAsia="Times New Roman" w:hAnsi="Tahoma" w:cs="Tahoma"/>
              </w:rPr>
            </w:pPr>
            <w:r w:rsidRPr="006B004D">
              <w:rPr>
                <w:rFonts w:ascii="Tahoma" w:eastAsia="Times New Roman" w:hAnsi="Tahoma" w:cs="Tahoma"/>
              </w:rPr>
              <w:t>Simon Levell (Kier)</w:t>
            </w:r>
          </w:p>
          <w:p w14:paraId="20268518" w14:textId="77777777" w:rsidR="00674987" w:rsidRPr="006B004D" w:rsidRDefault="00674987" w:rsidP="00674987">
            <w:pPr>
              <w:spacing w:after="0" w:line="240" w:lineRule="auto"/>
              <w:jc w:val="center"/>
              <w:rPr>
                <w:rFonts w:ascii="Tahoma" w:eastAsia="Times New Roman" w:hAnsi="Tahoma" w:cs="Tahoma"/>
                <w:color w:val="000000" w:themeColor="text1"/>
              </w:rPr>
            </w:pPr>
            <w:r w:rsidRPr="006B004D">
              <w:rPr>
                <w:rFonts w:ascii="Tahoma" w:eastAsia="Times New Roman" w:hAnsi="Tahoma" w:cs="Tahoma"/>
                <w:color w:val="000000" w:themeColor="text1"/>
              </w:rPr>
              <w:t>Chris James (EKFB)</w:t>
            </w:r>
          </w:p>
          <w:p w14:paraId="03984964" w14:textId="03A7F611" w:rsidR="00305028" w:rsidRPr="006B004D" w:rsidRDefault="00305028" w:rsidP="00F76D97">
            <w:pPr>
              <w:spacing w:after="0" w:line="240" w:lineRule="auto"/>
              <w:jc w:val="center"/>
              <w:rPr>
                <w:rFonts w:ascii="Tahoma" w:eastAsia="Times New Roman" w:hAnsi="Tahoma" w:cs="Tahoma"/>
              </w:rPr>
            </w:pPr>
            <w:r w:rsidRPr="006B004D">
              <w:rPr>
                <w:rFonts w:ascii="Tahoma" w:eastAsia="Times New Roman" w:hAnsi="Tahoma" w:cs="Tahoma"/>
              </w:rPr>
              <w:t>Simon Davis (EKFB)</w:t>
            </w:r>
          </w:p>
          <w:p w14:paraId="6EE85C3F" w14:textId="571D5666" w:rsidR="00694925" w:rsidRPr="009442ED" w:rsidRDefault="00694925" w:rsidP="00694925">
            <w:pPr>
              <w:spacing w:after="0" w:line="240" w:lineRule="auto"/>
              <w:jc w:val="center"/>
              <w:rPr>
                <w:rFonts w:ascii="Tahoma" w:eastAsia="Times New Roman" w:hAnsi="Tahoma" w:cs="Tahoma"/>
                <w:color w:val="000000" w:themeColor="text1"/>
                <w:highlight w:val="yellow"/>
              </w:rPr>
            </w:pPr>
            <w:r w:rsidRPr="006B004D">
              <w:rPr>
                <w:rFonts w:ascii="Tahoma" w:eastAsia="Times New Roman" w:hAnsi="Tahoma" w:cs="Tahoma"/>
                <w:color w:val="000000" w:themeColor="text1"/>
              </w:rPr>
              <w:t>Dave Butcher (EKFB)</w:t>
            </w:r>
          </w:p>
          <w:p w14:paraId="689C7C3C" w14:textId="4BB20BE4" w:rsidR="00694925" w:rsidRDefault="00AC7A9D" w:rsidP="00694925">
            <w:pPr>
              <w:spacing w:after="0" w:line="240" w:lineRule="auto"/>
              <w:jc w:val="center"/>
              <w:rPr>
                <w:rFonts w:ascii="Tahoma" w:eastAsia="Times New Roman" w:hAnsi="Tahoma" w:cs="Tahoma"/>
              </w:rPr>
            </w:pPr>
            <w:r>
              <w:rPr>
                <w:rFonts w:ascii="Tahoma" w:eastAsia="Times New Roman" w:hAnsi="Tahoma" w:cs="Tahoma"/>
              </w:rPr>
              <w:t>Sean Lang</w:t>
            </w:r>
            <w:r w:rsidR="00694925" w:rsidRPr="006B004D">
              <w:rPr>
                <w:rFonts w:ascii="Tahoma" w:eastAsia="Times New Roman" w:hAnsi="Tahoma" w:cs="Tahoma"/>
              </w:rPr>
              <w:t xml:space="preserve"> (</w:t>
            </w:r>
            <w:r>
              <w:rPr>
                <w:rFonts w:ascii="Tahoma" w:eastAsia="Times New Roman" w:hAnsi="Tahoma" w:cs="Tahoma"/>
              </w:rPr>
              <w:t>EKFB</w:t>
            </w:r>
            <w:r w:rsidR="00694925" w:rsidRPr="006B004D">
              <w:rPr>
                <w:rFonts w:ascii="Tahoma" w:eastAsia="Times New Roman" w:hAnsi="Tahoma" w:cs="Tahoma"/>
              </w:rPr>
              <w:t>)</w:t>
            </w:r>
          </w:p>
          <w:p w14:paraId="087F0997" w14:textId="3A8AE68D" w:rsidR="00AC7A9D" w:rsidRPr="006B004D" w:rsidRDefault="00AC7A9D" w:rsidP="00694925">
            <w:pPr>
              <w:spacing w:after="0" w:line="240" w:lineRule="auto"/>
              <w:jc w:val="center"/>
              <w:rPr>
                <w:rFonts w:ascii="Tahoma" w:eastAsia="Times New Roman" w:hAnsi="Tahoma" w:cs="Tahoma"/>
              </w:rPr>
            </w:pPr>
            <w:proofErr w:type="spellStart"/>
            <w:r>
              <w:rPr>
                <w:rFonts w:ascii="Tahoma" w:eastAsia="Times New Roman" w:hAnsi="Tahoma" w:cs="Tahoma"/>
              </w:rPr>
              <w:t>Haidee</w:t>
            </w:r>
            <w:proofErr w:type="spellEnd"/>
            <w:r>
              <w:rPr>
                <w:rFonts w:ascii="Tahoma" w:eastAsia="Times New Roman" w:hAnsi="Tahoma" w:cs="Tahoma"/>
              </w:rPr>
              <w:t xml:space="preserve"> Williams</w:t>
            </w:r>
            <w:r w:rsidRPr="00AC7A9D">
              <w:rPr>
                <w:rFonts w:ascii="Tahoma" w:eastAsia="Times New Roman" w:hAnsi="Tahoma" w:cs="Tahoma"/>
              </w:rPr>
              <w:t xml:space="preserve"> (EKFB)</w:t>
            </w:r>
          </w:p>
          <w:p w14:paraId="4AB9B69F" w14:textId="1D72EBA7" w:rsidR="006B004D" w:rsidRDefault="006B004D" w:rsidP="00694925">
            <w:pPr>
              <w:spacing w:after="0" w:line="240" w:lineRule="auto"/>
              <w:jc w:val="center"/>
              <w:rPr>
                <w:rFonts w:ascii="Tahoma" w:eastAsia="Times New Roman" w:hAnsi="Tahoma" w:cs="Tahoma"/>
              </w:rPr>
            </w:pPr>
            <w:r w:rsidRPr="006B004D">
              <w:rPr>
                <w:rFonts w:ascii="Tahoma" w:eastAsia="Times New Roman" w:hAnsi="Tahoma" w:cs="Tahoma"/>
              </w:rPr>
              <w:t>Fiona Williams (HS2)</w:t>
            </w:r>
          </w:p>
          <w:p w14:paraId="5CC7214F" w14:textId="42E66D3E" w:rsidR="006B004D" w:rsidRPr="009442ED" w:rsidRDefault="00AC7A9D" w:rsidP="00694925">
            <w:pPr>
              <w:spacing w:after="0" w:line="240" w:lineRule="auto"/>
              <w:jc w:val="center"/>
              <w:rPr>
                <w:rFonts w:ascii="Tahoma" w:eastAsia="Times New Roman" w:hAnsi="Tahoma" w:cs="Tahoma"/>
                <w:highlight w:val="yellow"/>
              </w:rPr>
            </w:pPr>
            <w:r>
              <w:rPr>
                <w:rFonts w:ascii="Tahoma" w:eastAsia="Times New Roman" w:hAnsi="Tahoma" w:cs="Tahoma"/>
              </w:rPr>
              <w:t>Richard Nuttall</w:t>
            </w:r>
            <w:r w:rsidR="006B004D">
              <w:rPr>
                <w:rFonts w:ascii="Tahoma" w:eastAsia="Times New Roman" w:hAnsi="Tahoma" w:cs="Tahoma"/>
              </w:rPr>
              <w:t xml:space="preserve"> (HS2)</w:t>
            </w:r>
          </w:p>
          <w:p w14:paraId="4D02900C" w14:textId="7250055A" w:rsidR="00694925" w:rsidRDefault="00AC7A9D" w:rsidP="00694925">
            <w:pPr>
              <w:spacing w:after="0" w:line="240" w:lineRule="auto"/>
              <w:jc w:val="center"/>
              <w:rPr>
                <w:rFonts w:ascii="Tahoma" w:eastAsia="Times New Roman" w:hAnsi="Tahoma" w:cs="Tahoma"/>
                <w:color w:val="000000" w:themeColor="text1"/>
              </w:rPr>
            </w:pPr>
            <w:r>
              <w:rPr>
                <w:rFonts w:ascii="Tahoma" w:eastAsia="Times New Roman" w:hAnsi="Tahoma" w:cs="Tahoma"/>
                <w:color w:val="000000" w:themeColor="text1"/>
              </w:rPr>
              <w:t>Jayne Willetts</w:t>
            </w:r>
            <w:r w:rsidR="00694925" w:rsidRPr="006B004D">
              <w:rPr>
                <w:rFonts w:ascii="Tahoma" w:eastAsia="Times New Roman" w:hAnsi="Tahoma" w:cs="Tahoma"/>
                <w:color w:val="000000" w:themeColor="text1"/>
              </w:rPr>
              <w:t xml:space="preserve"> (HS2)</w:t>
            </w:r>
          </w:p>
          <w:p w14:paraId="6DA21194" w14:textId="3715557A" w:rsidR="00AC7A9D" w:rsidRPr="006B004D" w:rsidRDefault="00AC7A9D" w:rsidP="00AC7A9D">
            <w:pPr>
              <w:spacing w:after="0" w:line="240" w:lineRule="auto"/>
              <w:jc w:val="center"/>
              <w:rPr>
                <w:rFonts w:ascii="Tahoma" w:eastAsia="Times New Roman" w:hAnsi="Tahoma" w:cs="Tahoma"/>
                <w:color w:val="000000" w:themeColor="text1"/>
              </w:rPr>
            </w:pPr>
            <w:r>
              <w:rPr>
                <w:rFonts w:ascii="Tahoma" w:eastAsia="Times New Roman" w:hAnsi="Tahoma" w:cs="Tahoma"/>
                <w:color w:val="000000" w:themeColor="text1"/>
              </w:rPr>
              <w:t xml:space="preserve">Andra </w:t>
            </w:r>
            <w:proofErr w:type="spellStart"/>
            <w:r>
              <w:rPr>
                <w:rFonts w:ascii="Tahoma" w:eastAsia="Times New Roman" w:hAnsi="Tahoma" w:cs="Tahoma"/>
                <w:color w:val="000000" w:themeColor="text1"/>
              </w:rPr>
              <w:t>Juhasz</w:t>
            </w:r>
            <w:proofErr w:type="spellEnd"/>
            <w:r w:rsidRPr="006B004D">
              <w:rPr>
                <w:rFonts w:ascii="Tahoma" w:eastAsia="Times New Roman" w:hAnsi="Tahoma" w:cs="Tahoma"/>
                <w:color w:val="000000" w:themeColor="text1"/>
              </w:rPr>
              <w:t xml:space="preserve"> (HS2)</w:t>
            </w:r>
          </w:p>
          <w:p w14:paraId="25AAF4DB" w14:textId="4E559F3A" w:rsidR="006B004D" w:rsidRDefault="006B004D" w:rsidP="006B004D">
            <w:pPr>
              <w:spacing w:after="0" w:line="240" w:lineRule="auto"/>
              <w:jc w:val="center"/>
              <w:rPr>
                <w:rFonts w:ascii="Tahoma" w:eastAsia="Times New Roman" w:hAnsi="Tahoma" w:cs="Tahoma"/>
              </w:rPr>
            </w:pPr>
            <w:r>
              <w:rPr>
                <w:rFonts w:ascii="Tahoma" w:eastAsia="Times New Roman" w:hAnsi="Tahoma" w:cs="Tahoma"/>
              </w:rPr>
              <w:t>Zachary Stamps (National Highways)</w:t>
            </w:r>
          </w:p>
          <w:p w14:paraId="64D1E02E" w14:textId="622F776F" w:rsidR="00A648E1" w:rsidRPr="009442ED" w:rsidRDefault="00A648E1" w:rsidP="00AC7A9D">
            <w:pPr>
              <w:spacing w:after="0" w:line="240" w:lineRule="auto"/>
              <w:jc w:val="center"/>
              <w:rPr>
                <w:rFonts w:ascii="Tahoma" w:eastAsia="Times New Roman" w:hAnsi="Tahoma" w:cs="Tahoma"/>
                <w:color w:val="000000"/>
                <w:highlight w:val="yellow"/>
              </w:rPr>
            </w:pPr>
          </w:p>
        </w:tc>
        <w:tc>
          <w:tcPr>
            <w:tcW w:w="4280" w:type="dxa"/>
            <w:tcBorders>
              <w:top w:val="single" w:sz="4" w:space="0" w:color="A5A5A5"/>
              <w:left w:val="single" w:sz="4" w:space="0" w:color="A5A5A5"/>
              <w:bottom w:val="single" w:sz="4" w:space="0" w:color="A5A5A5"/>
              <w:right w:val="single" w:sz="4" w:space="0" w:color="A5A5A5"/>
            </w:tcBorders>
            <w:shd w:val="clear" w:color="auto" w:fill="auto"/>
          </w:tcPr>
          <w:p w14:paraId="62922AFC" w14:textId="77777777" w:rsidR="00F61893" w:rsidRPr="004B23A7" w:rsidRDefault="00F61893" w:rsidP="00F76D97">
            <w:pPr>
              <w:tabs>
                <w:tab w:val="left" w:pos="1613"/>
                <w:tab w:val="center" w:pos="2299"/>
              </w:tabs>
              <w:spacing w:after="0" w:line="240" w:lineRule="auto"/>
              <w:rPr>
                <w:rFonts w:ascii="Tahoma" w:eastAsia="Times New Roman" w:hAnsi="Tahoma" w:cs="Tahoma"/>
                <w:b/>
                <w:color w:val="000000"/>
              </w:rPr>
            </w:pPr>
            <w:r w:rsidRPr="004B23A7">
              <w:rPr>
                <w:rFonts w:ascii="Tahoma" w:eastAsia="Times New Roman" w:hAnsi="Tahoma" w:cs="Tahoma"/>
                <w:b/>
                <w:color w:val="000000"/>
              </w:rPr>
              <w:tab/>
              <w:t>Apologies:</w:t>
            </w:r>
          </w:p>
          <w:p w14:paraId="4DFD9AD9" w14:textId="2EDBE8FD" w:rsidR="00694925" w:rsidRPr="004B23A7" w:rsidRDefault="00694925" w:rsidP="00694925">
            <w:pPr>
              <w:spacing w:after="0" w:line="240" w:lineRule="auto"/>
              <w:jc w:val="center"/>
              <w:rPr>
                <w:rFonts w:ascii="Tahoma" w:eastAsia="Times New Roman" w:hAnsi="Tahoma" w:cs="Tahoma"/>
              </w:rPr>
            </w:pPr>
          </w:p>
          <w:p w14:paraId="57294465" w14:textId="77777777" w:rsidR="00AC7A9D" w:rsidRDefault="00AC7A9D" w:rsidP="00AC7A9D">
            <w:pPr>
              <w:spacing w:after="0" w:line="240" w:lineRule="auto"/>
              <w:jc w:val="center"/>
              <w:rPr>
                <w:rFonts w:ascii="Tahoma" w:eastAsia="Times New Roman" w:hAnsi="Tahoma" w:cs="Tahoma"/>
              </w:rPr>
            </w:pPr>
            <w:r w:rsidRPr="006B004D">
              <w:rPr>
                <w:rFonts w:ascii="Tahoma" w:eastAsia="Times New Roman" w:hAnsi="Tahoma" w:cs="Tahoma"/>
              </w:rPr>
              <w:t xml:space="preserve">Gary Pettit (WNC) </w:t>
            </w:r>
          </w:p>
          <w:p w14:paraId="1778F8F3" w14:textId="16F34232" w:rsidR="00400B68" w:rsidRDefault="00400B68" w:rsidP="00400B68">
            <w:pPr>
              <w:spacing w:after="0" w:line="240" w:lineRule="auto"/>
              <w:jc w:val="center"/>
              <w:rPr>
                <w:rFonts w:ascii="Tahoma" w:eastAsia="Times New Roman" w:hAnsi="Tahoma" w:cs="Tahoma"/>
              </w:rPr>
            </w:pPr>
            <w:r w:rsidRPr="004B23A7">
              <w:rPr>
                <w:rFonts w:ascii="Tahoma" w:eastAsia="Times New Roman" w:hAnsi="Tahoma" w:cs="Tahoma"/>
              </w:rPr>
              <w:t>Hilary Walton (Whitfield PC)</w:t>
            </w:r>
          </w:p>
          <w:p w14:paraId="0D3F2952" w14:textId="1FCCDD51" w:rsidR="00400B68" w:rsidRDefault="00400B68" w:rsidP="00400B68">
            <w:pPr>
              <w:spacing w:after="0" w:line="240" w:lineRule="auto"/>
              <w:jc w:val="center"/>
              <w:rPr>
                <w:rFonts w:ascii="Tahoma" w:eastAsia="Times New Roman" w:hAnsi="Tahoma" w:cs="Tahoma"/>
              </w:rPr>
            </w:pPr>
            <w:r>
              <w:rPr>
                <w:rFonts w:ascii="Tahoma" w:eastAsia="Times New Roman" w:hAnsi="Tahoma" w:cs="Tahoma"/>
              </w:rPr>
              <w:t>Simon Matthews (EKFB)</w:t>
            </w:r>
          </w:p>
          <w:p w14:paraId="139C2157" w14:textId="77777777" w:rsidR="00400B68" w:rsidRPr="004B23A7" w:rsidRDefault="00400B68" w:rsidP="00400B68">
            <w:pPr>
              <w:spacing w:after="0" w:line="240" w:lineRule="auto"/>
              <w:jc w:val="center"/>
              <w:rPr>
                <w:rFonts w:ascii="Tahoma" w:eastAsia="Times New Roman" w:hAnsi="Tahoma" w:cs="Tahoma"/>
              </w:rPr>
            </w:pPr>
            <w:r w:rsidRPr="004B23A7">
              <w:rPr>
                <w:rFonts w:ascii="Tahoma" w:eastAsia="Times New Roman" w:hAnsi="Tahoma" w:cs="Tahoma"/>
              </w:rPr>
              <w:t>Cllr Alison Eastwood WNC (Silverstone)</w:t>
            </w:r>
          </w:p>
          <w:p w14:paraId="115321DA" w14:textId="07017701" w:rsidR="00400B68" w:rsidRDefault="00400B68" w:rsidP="00400B68">
            <w:pPr>
              <w:spacing w:after="0" w:line="240" w:lineRule="auto"/>
              <w:jc w:val="center"/>
              <w:rPr>
                <w:rFonts w:ascii="Tahoma" w:eastAsia="Times New Roman" w:hAnsi="Tahoma" w:cs="Tahoma"/>
              </w:rPr>
            </w:pPr>
            <w:r>
              <w:rPr>
                <w:rFonts w:ascii="Tahoma" w:eastAsia="Times New Roman" w:hAnsi="Tahoma" w:cs="Tahoma"/>
              </w:rPr>
              <w:t>Bill Price (HS2)</w:t>
            </w:r>
          </w:p>
          <w:p w14:paraId="5E3F0FD1" w14:textId="0F14B211" w:rsidR="00400B68" w:rsidRDefault="00400B68" w:rsidP="00400B68">
            <w:pPr>
              <w:spacing w:after="0" w:line="240" w:lineRule="auto"/>
              <w:jc w:val="center"/>
              <w:rPr>
                <w:rFonts w:ascii="Tahoma" w:eastAsia="Times New Roman" w:hAnsi="Tahoma" w:cs="Tahoma"/>
              </w:rPr>
            </w:pPr>
            <w:r>
              <w:rPr>
                <w:rFonts w:ascii="Tahoma" w:eastAsia="Times New Roman" w:hAnsi="Tahoma" w:cs="Tahoma"/>
              </w:rPr>
              <w:t>Mick Morris (Farthinghoe)</w:t>
            </w:r>
          </w:p>
          <w:p w14:paraId="4856A877" w14:textId="77777777" w:rsidR="00400B68" w:rsidRPr="004B23A7" w:rsidRDefault="00400B68" w:rsidP="00400B68">
            <w:pPr>
              <w:spacing w:after="0" w:line="240" w:lineRule="auto"/>
              <w:jc w:val="center"/>
              <w:rPr>
                <w:rFonts w:ascii="Tahoma" w:eastAsia="Times New Roman" w:hAnsi="Tahoma" w:cs="Tahoma"/>
              </w:rPr>
            </w:pPr>
            <w:r w:rsidRPr="004B23A7">
              <w:rPr>
                <w:rFonts w:ascii="Tahoma" w:eastAsia="Times New Roman" w:hAnsi="Tahoma" w:cs="Tahoma"/>
              </w:rPr>
              <w:t>Andy Smith (Radstone)</w:t>
            </w:r>
          </w:p>
          <w:p w14:paraId="16A631CB" w14:textId="77777777" w:rsidR="00400B68" w:rsidRDefault="00400B68" w:rsidP="00400B68">
            <w:pPr>
              <w:spacing w:after="0" w:line="240" w:lineRule="auto"/>
              <w:jc w:val="center"/>
              <w:rPr>
                <w:rFonts w:ascii="Tahoma" w:eastAsia="Times New Roman" w:hAnsi="Tahoma" w:cs="Tahoma"/>
              </w:rPr>
            </w:pPr>
            <w:r w:rsidRPr="004B23A7">
              <w:rPr>
                <w:rFonts w:ascii="Tahoma" w:eastAsia="Times New Roman" w:hAnsi="Tahoma" w:cs="Tahoma"/>
                <w:bCs/>
              </w:rPr>
              <w:t xml:space="preserve">Dame </w:t>
            </w:r>
            <w:r w:rsidRPr="004B23A7">
              <w:rPr>
                <w:rFonts w:ascii="Tahoma" w:eastAsia="Times New Roman" w:hAnsi="Tahoma" w:cs="Tahoma"/>
              </w:rPr>
              <w:t>Andrea Leadsom MP</w:t>
            </w:r>
          </w:p>
          <w:p w14:paraId="601DD80E" w14:textId="0085A5DB" w:rsidR="00AC7A9D" w:rsidRPr="006B004D" w:rsidRDefault="00400B68" w:rsidP="00400B68">
            <w:pPr>
              <w:spacing w:after="0" w:line="240" w:lineRule="auto"/>
              <w:jc w:val="center"/>
              <w:rPr>
                <w:rFonts w:ascii="Tahoma" w:eastAsia="Times New Roman" w:hAnsi="Tahoma" w:cs="Tahoma"/>
              </w:rPr>
            </w:pPr>
            <w:r w:rsidRPr="006B004D">
              <w:rPr>
                <w:rFonts w:ascii="Tahoma" w:eastAsia="Times New Roman" w:hAnsi="Tahoma" w:cs="Tahoma"/>
              </w:rPr>
              <w:t>Olivia King (National Highways)</w:t>
            </w:r>
          </w:p>
          <w:p w14:paraId="14C1D279" w14:textId="22387164" w:rsidR="00694925" w:rsidRPr="00400B68" w:rsidRDefault="006B004D" w:rsidP="00400B68">
            <w:pPr>
              <w:spacing w:after="0" w:line="240" w:lineRule="auto"/>
              <w:jc w:val="center"/>
              <w:rPr>
                <w:rFonts w:ascii="Tahoma" w:eastAsia="Times New Roman" w:hAnsi="Tahoma" w:cs="Tahoma"/>
                <w:bCs/>
              </w:rPr>
            </w:pPr>
            <w:r w:rsidRPr="004B23A7">
              <w:rPr>
                <w:rFonts w:ascii="Tahoma" w:eastAsia="Times New Roman" w:hAnsi="Tahoma" w:cs="Tahoma"/>
                <w:bCs/>
              </w:rPr>
              <w:t>Nichola Thomas (</w:t>
            </w:r>
            <w:proofErr w:type="spellStart"/>
            <w:r w:rsidRPr="004B23A7">
              <w:rPr>
                <w:rFonts w:ascii="Tahoma" w:eastAsia="Times New Roman" w:hAnsi="Tahoma" w:cs="Tahoma"/>
                <w:bCs/>
              </w:rPr>
              <w:t>FoB</w:t>
            </w:r>
            <w:proofErr w:type="spellEnd"/>
            <w:r w:rsidRPr="004B23A7">
              <w:rPr>
                <w:rFonts w:ascii="Tahoma" w:eastAsia="Times New Roman" w:hAnsi="Tahoma" w:cs="Tahoma"/>
                <w:bCs/>
              </w:rPr>
              <w:t>)</w:t>
            </w:r>
          </w:p>
          <w:p w14:paraId="3782CD7E" w14:textId="77777777" w:rsidR="00674987" w:rsidRPr="004B23A7" w:rsidRDefault="00674987" w:rsidP="00674987">
            <w:pPr>
              <w:spacing w:after="0" w:line="240" w:lineRule="auto"/>
              <w:jc w:val="center"/>
              <w:rPr>
                <w:rFonts w:ascii="Tahoma" w:eastAsia="Times New Roman" w:hAnsi="Tahoma" w:cs="Tahoma"/>
              </w:rPr>
            </w:pPr>
            <w:r w:rsidRPr="004B23A7">
              <w:rPr>
                <w:rFonts w:ascii="Tahoma" w:eastAsia="Times New Roman" w:hAnsi="Tahoma" w:cs="Tahoma"/>
              </w:rPr>
              <w:t xml:space="preserve">Filippa St Alban </w:t>
            </w:r>
            <w:proofErr w:type="spellStart"/>
            <w:r w:rsidRPr="004B23A7">
              <w:rPr>
                <w:rFonts w:ascii="Tahoma" w:eastAsia="Times New Roman" w:hAnsi="Tahoma" w:cs="Tahoma"/>
              </w:rPr>
              <w:t>D’Ancy</w:t>
            </w:r>
            <w:proofErr w:type="spellEnd"/>
            <w:r w:rsidRPr="004B23A7">
              <w:rPr>
                <w:rFonts w:ascii="Tahoma" w:eastAsia="Times New Roman" w:hAnsi="Tahoma" w:cs="Tahoma"/>
              </w:rPr>
              <w:t xml:space="preserve"> (National Highways)</w:t>
            </w:r>
          </w:p>
          <w:p w14:paraId="5CD655E2" w14:textId="77777777" w:rsidR="004B23A7" w:rsidRPr="004B23A7" w:rsidRDefault="004B23A7" w:rsidP="004B23A7">
            <w:pPr>
              <w:spacing w:after="0" w:line="240" w:lineRule="auto"/>
              <w:jc w:val="center"/>
              <w:rPr>
                <w:rFonts w:ascii="Tahoma" w:eastAsia="Times New Roman" w:hAnsi="Tahoma" w:cs="Tahoma"/>
              </w:rPr>
            </w:pPr>
            <w:r w:rsidRPr="004B23A7">
              <w:rPr>
                <w:rFonts w:ascii="Tahoma" w:eastAsia="Times New Roman" w:hAnsi="Tahoma" w:cs="Tahoma"/>
              </w:rPr>
              <w:t>David Cranwell (SNATRA)</w:t>
            </w:r>
          </w:p>
          <w:p w14:paraId="25A99F63" w14:textId="77777777" w:rsidR="004B23A7" w:rsidRPr="004B23A7" w:rsidRDefault="004B23A7" w:rsidP="004B23A7">
            <w:pPr>
              <w:spacing w:after="0" w:line="240" w:lineRule="auto"/>
              <w:jc w:val="center"/>
              <w:rPr>
                <w:rFonts w:ascii="Tahoma" w:eastAsia="Times New Roman" w:hAnsi="Tahoma" w:cs="Tahoma"/>
              </w:rPr>
            </w:pPr>
            <w:r w:rsidRPr="004B23A7">
              <w:rPr>
                <w:rFonts w:ascii="Tahoma" w:eastAsia="Times New Roman" w:hAnsi="Tahoma" w:cs="Tahoma"/>
              </w:rPr>
              <w:t>Stephanie Brackpool (SNATRA)</w:t>
            </w:r>
          </w:p>
          <w:p w14:paraId="14066358" w14:textId="4B64C9B1" w:rsidR="009B452E" w:rsidRPr="004B23A7" w:rsidRDefault="009B452E" w:rsidP="00AC7A9D">
            <w:pPr>
              <w:spacing w:after="0" w:line="240" w:lineRule="auto"/>
              <w:jc w:val="center"/>
              <w:rPr>
                <w:rFonts w:ascii="Tahoma" w:eastAsia="Times New Roman" w:hAnsi="Tahoma" w:cs="Tahoma"/>
                <w:bCs/>
                <w:color w:val="000000"/>
              </w:rPr>
            </w:pPr>
          </w:p>
        </w:tc>
      </w:tr>
    </w:tbl>
    <w:p w14:paraId="2FF7E261" w14:textId="77777777" w:rsidR="004D13C5" w:rsidRPr="00A66FC2" w:rsidRDefault="004D13C5" w:rsidP="00323558">
      <w:pPr>
        <w:spacing w:after="160" w:line="259" w:lineRule="auto"/>
        <w:rPr>
          <w:rFonts w:ascii="Tahoma" w:hAnsi="Tahoma" w:cs="Tahoma"/>
          <w:b/>
        </w:rPr>
      </w:pPr>
    </w:p>
    <w:p w14:paraId="179DEF6D" w14:textId="39AABA17" w:rsidR="00F61893" w:rsidRPr="00A66FC2" w:rsidRDefault="00F61893" w:rsidP="00323558">
      <w:pPr>
        <w:spacing w:after="160" w:line="259" w:lineRule="auto"/>
        <w:jc w:val="center"/>
        <w:rPr>
          <w:rFonts w:ascii="Tahoma" w:hAnsi="Tahoma" w:cs="Tahoma"/>
          <w:color w:val="5F5F5F"/>
        </w:rPr>
      </w:pPr>
      <w:r w:rsidRPr="00A66FC2">
        <w:rPr>
          <w:rFonts w:ascii="Tahoma" w:eastAsia="Times New Roman" w:hAnsi="Tahoma" w:cs="Tahoma"/>
          <w:b/>
          <w:color w:val="000000"/>
        </w:rPr>
        <w:t>MINUTES</w:t>
      </w:r>
    </w:p>
    <w:p w14:paraId="20F6E0CC" w14:textId="63590A0D" w:rsidR="00F61893" w:rsidRPr="00A66FC2" w:rsidRDefault="00F61893" w:rsidP="00F61893">
      <w:pPr>
        <w:rPr>
          <w:rFonts w:ascii="Tahoma" w:hAnsi="Tahoma" w:cs="Tahoma"/>
        </w:rPr>
      </w:pPr>
      <w:r w:rsidRPr="00A66FC2">
        <w:rPr>
          <w:rFonts w:ascii="Tahoma" w:hAnsi="Tahoma" w:cs="Tahoma"/>
          <w:color w:val="5F5F5F"/>
        </w:rPr>
        <w:t>_____________________________________________________________________</w:t>
      </w:r>
    </w:p>
    <w:p w14:paraId="19021988" w14:textId="77777777" w:rsidR="00044C57" w:rsidRPr="00A66FC2" w:rsidRDefault="00044C57" w:rsidP="00044C57">
      <w:pPr>
        <w:spacing w:after="0" w:line="240" w:lineRule="auto"/>
        <w:jc w:val="both"/>
        <w:rPr>
          <w:rFonts w:ascii="Tahoma" w:hAnsi="Tahoma" w:cs="Tahoma"/>
          <w:b/>
        </w:rPr>
      </w:pPr>
      <w:r w:rsidRPr="00A66FC2">
        <w:rPr>
          <w:rFonts w:ascii="Tahoma" w:hAnsi="Tahoma" w:cs="Tahoma"/>
          <w:b/>
        </w:rPr>
        <w:t>1.  Welcome, introductions, Minutes of last meeting and matters arising</w:t>
      </w:r>
    </w:p>
    <w:p w14:paraId="009A34FA" w14:textId="77777777" w:rsidR="00044C57" w:rsidRPr="00A66FC2" w:rsidRDefault="00044C57" w:rsidP="00044C57">
      <w:pPr>
        <w:spacing w:after="0" w:line="240" w:lineRule="auto"/>
        <w:jc w:val="both"/>
        <w:rPr>
          <w:rFonts w:ascii="Tahoma" w:hAnsi="Tahoma" w:cs="Tahoma"/>
          <w:b/>
        </w:rPr>
      </w:pPr>
    </w:p>
    <w:p w14:paraId="36EF01A2" w14:textId="5F07A8BC" w:rsidR="00044C57" w:rsidRPr="00A66FC2" w:rsidRDefault="00044C57" w:rsidP="00044C57">
      <w:pPr>
        <w:contextualSpacing/>
        <w:rPr>
          <w:rFonts w:ascii="Tahoma" w:hAnsi="Tahoma" w:cs="Tahoma"/>
          <w:bCs/>
        </w:rPr>
      </w:pPr>
      <w:r w:rsidRPr="00A66FC2">
        <w:rPr>
          <w:rFonts w:ascii="Tahoma" w:hAnsi="Tahoma" w:cs="Tahoma"/>
          <w:bCs/>
        </w:rPr>
        <w:t xml:space="preserve">Cllr </w:t>
      </w:r>
      <w:r w:rsidR="00830A1B" w:rsidRPr="00A66FC2">
        <w:rPr>
          <w:rFonts w:ascii="Tahoma" w:hAnsi="Tahoma" w:cs="Tahoma"/>
          <w:bCs/>
        </w:rPr>
        <w:t xml:space="preserve">Larratt </w:t>
      </w:r>
      <w:r w:rsidRPr="00A66FC2">
        <w:rPr>
          <w:rFonts w:ascii="Tahoma" w:hAnsi="Tahoma" w:cs="Tahoma"/>
          <w:bCs/>
        </w:rPr>
        <w:t>welcomed everyone to the meeting.</w:t>
      </w:r>
    </w:p>
    <w:p w14:paraId="0A1E8124" w14:textId="77777777" w:rsidR="00044C57" w:rsidRPr="00A66FC2" w:rsidRDefault="00044C57" w:rsidP="00044C57">
      <w:pPr>
        <w:contextualSpacing/>
        <w:rPr>
          <w:rFonts w:ascii="Tahoma" w:hAnsi="Tahoma" w:cs="Tahoma"/>
          <w:bCs/>
        </w:rPr>
      </w:pPr>
    </w:p>
    <w:p w14:paraId="57DAF02C" w14:textId="7988EF2A" w:rsidR="00A357B9" w:rsidRPr="00A66FC2" w:rsidRDefault="00044C57" w:rsidP="00A357B9">
      <w:pPr>
        <w:contextualSpacing/>
        <w:rPr>
          <w:rFonts w:ascii="Tahoma" w:hAnsi="Tahoma" w:cs="Tahoma"/>
          <w:bCs/>
        </w:rPr>
      </w:pPr>
      <w:r w:rsidRPr="00A66FC2">
        <w:rPr>
          <w:rFonts w:ascii="Tahoma" w:hAnsi="Tahoma" w:cs="Tahoma"/>
          <w:bCs/>
        </w:rPr>
        <w:t>The Minutes from the previous meeting were agreed and updates given on actions from the previous meetin</w:t>
      </w:r>
      <w:r w:rsidR="00A357B9" w:rsidRPr="00A66FC2">
        <w:rPr>
          <w:rFonts w:ascii="Tahoma" w:hAnsi="Tahoma" w:cs="Tahoma"/>
          <w:bCs/>
        </w:rPr>
        <w:t>g as below:</w:t>
      </w:r>
    </w:p>
    <w:p w14:paraId="5FFD81EC" w14:textId="77777777" w:rsidR="00453848" w:rsidRPr="00A66FC2" w:rsidRDefault="00453848" w:rsidP="003A2144">
      <w:pPr>
        <w:rPr>
          <w:rFonts w:ascii="Tahoma" w:hAnsi="Tahoma" w:cs="Tahoma"/>
        </w:rPr>
      </w:pPr>
    </w:p>
    <w:p w14:paraId="646D0A06" w14:textId="0870D0A4" w:rsidR="003A2144" w:rsidRPr="00A66FC2" w:rsidRDefault="00453848" w:rsidP="003A2144">
      <w:pPr>
        <w:rPr>
          <w:rFonts w:ascii="Tahoma" w:hAnsi="Tahoma" w:cs="Tahoma"/>
        </w:rPr>
      </w:pPr>
      <w:r w:rsidRPr="00A66FC2">
        <w:rPr>
          <w:rFonts w:ascii="Tahoma" w:hAnsi="Tahoma" w:cs="Tahoma"/>
        </w:rPr>
        <w:lastRenderedPageBreak/>
        <w:t>FW has sought a response to AP’s complaint to the Construction Commissioner, but has not yet received a response. AP reported that he had chased the HS2 helpdesk and was promised a phone call but that had not happened. The Construction Commissioner had still not responded after 2 months. RN agreed that this was not acceptable.</w:t>
      </w:r>
    </w:p>
    <w:p w14:paraId="71152BE0" w14:textId="1F1738EA" w:rsidR="003A2144" w:rsidRPr="00A66FC2" w:rsidRDefault="003A2144" w:rsidP="003A2144">
      <w:pPr>
        <w:rPr>
          <w:rFonts w:ascii="Tahoma" w:hAnsi="Tahoma" w:cs="Tahoma"/>
          <w:b/>
          <w:bCs/>
        </w:rPr>
      </w:pPr>
      <w:r w:rsidRPr="00A66FC2">
        <w:rPr>
          <w:rFonts w:ascii="Tahoma" w:hAnsi="Tahoma" w:cs="Tahoma"/>
          <w:b/>
          <w:bCs/>
        </w:rPr>
        <w:t>Action –</w:t>
      </w:r>
      <w:r w:rsidR="00453848" w:rsidRPr="00A66FC2">
        <w:rPr>
          <w:rFonts w:ascii="Tahoma" w:hAnsi="Tahoma" w:cs="Tahoma"/>
          <w:b/>
          <w:bCs/>
        </w:rPr>
        <w:t xml:space="preserve"> </w:t>
      </w:r>
      <w:r w:rsidRPr="00A66FC2">
        <w:rPr>
          <w:rFonts w:ascii="Tahoma" w:hAnsi="Tahoma" w:cs="Tahoma"/>
          <w:b/>
          <w:bCs/>
        </w:rPr>
        <w:t>RN</w:t>
      </w:r>
      <w:r w:rsidR="00453848" w:rsidRPr="00A66FC2">
        <w:rPr>
          <w:rFonts w:ascii="Tahoma" w:hAnsi="Tahoma" w:cs="Tahoma"/>
          <w:b/>
          <w:bCs/>
        </w:rPr>
        <w:t xml:space="preserve"> to chase AP’s complaint with the Construction Commissioner</w:t>
      </w:r>
      <w:r w:rsidRPr="00A66FC2">
        <w:rPr>
          <w:rFonts w:ascii="Tahoma" w:hAnsi="Tahoma" w:cs="Tahoma"/>
          <w:b/>
          <w:bCs/>
        </w:rPr>
        <w:t xml:space="preserve"> face to face</w:t>
      </w:r>
      <w:r w:rsidR="00453848" w:rsidRPr="00A66FC2">
        <w:rPr>
          <w:rFonts w:ascii="Tahoma" w:hAnsi="Tahoma" w:cs="Tahoma"/>
          <w:b/>
          <w:bCs/>
        </w:rPr>
        <w:t xml:space="preserve"> next week and provide update to AP </w:t>
      </w:r>
      <w:r w:rsidRPr="00A66FC2">
        <w:rPr>
          <w:rFonts w:ascii="Tahoma" w:hAnsi="Tahoma" w:cs="Tahoma"/>
          <w:b/>
          <w:bCs/>
        </w:rPr>
        <w:t xml:space="preserve"> </w:t>
      </w:r>
    </w:p>
    <w:p w14:paraId="6B2B6E59" w14:textId="77777777" w:rsidR="003A2144" w:rsidRPr="00A66FC2" w:rsidRDefault="00340A7F" w:rsidP="003A2144">
      <w:pPr>
        <w:rPr>
          <w:rFonts w:ascii="Tahoma" w:hAnsi="Tahoma" w:cs="Tahoma"/>
        </w:rPr>
      </w:pPr>
      <w:r w:rsidRPr="00A66FC2">
        <w:rPr>
          <w:rFonts w:ascii="Tahoma" w:hAnsi="Tahoma" w:cs="Tahoma"/>
          <w:b/>
          <w:bCs/>
        </w:rPr>
        <w:t xml:space="preserve">2. </w:t>
      </w:r>
      <w:r w:rsidR="00400B68" w:rsidRPr="00A66FC2">
        <w:rPr>
          <w:rFonts w:ascii="Tahoma" w:hAnsi="Tahoma" w:cs="Tahoma"/>
          <w:b/>
          <w:bCs/>
        </w:rPr>
        <w:t>Greatworth Tee</w:t>
      </w:r>
      <w:r w:rsidR="003A2144" w:rsidRPr="00A66FC2">
        <w:rPr>
          <w:rFonts w:ascii="Tahoma" w:hAnsi="Tahoma" w:cs="Tahoma"/>
        </w:rPr>
        <w:t xml:space="preserve"> </w:t>
      </w:r>
    </w:p>
    <w:p w14:paraId="51223065" w14:textId="654A326F" w:rsidR="00CE5D1E" w:rsidRPr="00A66FC2" w:rsidRDefault="00453848" w:rsidP="003A2144">
      <w:pPr>
        <w:rPr>
          <w:rFonts w:ascii="Tahoma" w:hAnsi="Tahoma" w:cs="Tahoma"/>
        </w:rPr>
      </w:pPr>
      <w:r w:rsidRPr="00A66FC2">
        <w:rPr>
          <w:rFonts w:ascii="Tahoma" w:hAnsi="Tahoma" w:cs="Tahoma"/>
        </w:rPr>
        <w:t xml:space="preserve">PL outlined that </w:t>
      </w:r>
      <w:r w:rsidR="00CE5D1E" w:rsidRPr="00A66FC2">
        <w:rPr>
          <w:rFonts w:ascii="Tahoma" w:hAnsi="Tahoma" w:cs="Tahoma"/>
        </w:rPr>
        <w:t xml:space="preserve">the delay in opening </w:t>
      </w:r>
      <w:r w:rsidR="003A2144" w:rsidRPr="00A66FC2">
        <w:rPr>
          <w:rFonts w:ascii="Tahoma" w:hAnsi="Tahoma" w:cs="Tahoma"/>
        </w:rPr>
        <w:t>Greatworth Tee</w:t>
      </w:r>
      <w:r w:rsidR="00CE5D1E" w:rsidRPr="00A66FC2">
        <w:rPr>
          <w:rFonts w:ascii="Tahoma" w:hAnsi="Tahoma" w:cs="Tahoma"/>
        </w:rPr>
        <w:t xml:space="preserve"> has been taking up a lot of time to WNC, EKFB and others and that there seems to be little progress. WNC formally wrote to HS2 regarding the matter and have received a response, but this has not moved things forward. There have been consistent delays in documentation being provided and opening dates having to slip and we are now waiting for the paperwork to be correctly completed so that we can be sure that the road is safe and legal to open. WNC are growing increasingly frustrated. </w:t>
      </w:r>
    </w:p>
    <w:p w14:paraId="282FFFD7" w14:textId="54769626" w:rsidR="00B475EE" w:rsidRPr="00A66FC2" w:rsidRDefault="003A2144" w:rsidP="00B475EE">
      <w:pPr>
        <w:rPr>
          <w:rFonts w:ascii="Tahoma" w:hAnsi="Tahoma" w:cs="Tahoma"/>
        </w:rPr>
      </w:pPr>
      <w:r w:rsidRPr="00A66FC2">
        <w:rPr>
          <w:rFonts w:ascii="Tahoma" w:hAnsi="Tahoma" w:cs="Tahoma"/>
        </w:rPr>
        <w:t xml:space="preserve">AB-W </w:t>
      </w:r>
      <w:r w:rsidR="00CE5D1E" w:rsidRPr="00A66FC2">
        <w:rPr>
          <w:rFonts w:ascii="Tahoma" w:hAnsi="Tahoma" w:cs="Tahoma"/>
        </w:rPr>
        <w:t>said that one important measure of success and failure was the amount of email correspondence to Councillors and Officers</w:t>
      </w:r>
      <w:r w:rsidR="00B475EE" w:rsidRPr="00A66FC2">
        <w:rPr>
          <w:rFonts w:ascii="Tahoma" w:hAnsi="Tahoma" w:cs="Tahoma"/>
        </w:rPr>
        <w:t xml:space="preserve"> and that in recent months this has been increasing on the project and often being </w:t>
      </w:r>
      <w:r w:rsidR="00CE5D1E" w:rsidRPr="00A66FC2">
        <w:rPr>
          <w:rFonts w:ascii="Tahoma" w:hAnsi="Tahoma" w:cs="Tahoma"/>
        </w:rPr>
        <w:t xml:space="preserve">escalated to Dame Andrea Leadsom. </w:t>
      </w:r>
      <w:r w:rsidR="00B475EE" w:rsidRPr="00A66FC2">
        <w:rPr>
          <w:rFonts w:ascii="Tahoma" w:hAnsi="Tahoma" w:cs="Tahoma"/>
        </w:rPr>
        <w:t>There are four key areas that have caused issues recently: Greatworth Tee, p</w:t>
      </w:r>
      <w:r w:rsidRPr="00A66FC2">
        <w:rPr>
          <w:rFonts w:ascii="Tahoma" w:hAnsi="Tahoma" w:cs="Tahoma"/>
        </w:rPr>
        <w:t>arking of twenty trucks on Brackley industrial estate</w:t>
      </w:r>
      <w:r w:rsidR="00B475EE" w:rsidRPr="00A66FC2">
        <w:rPr>
          <w:rFonts w:ascii="Tahoma" w:hAnsi="Tahoma" w:cs="Tahoma"/>
        </w:rPr>
        <w:t xml:space="preserve">, </w:t>
      </w:r>
      <w:r w:rsidRPr="00A66FC2">
        <w:rPr>
          <w:rFonts w:ascii="Tahoma" w:hAnsi="Tahoma" w:cs="Tahoma"/>
        </w:rPr>
        <w:t xml:space="preserve">Brackley Road </w:t>
      </w:r>
      <w:proofErr w:type="spellStart"/>
      <w:r w:rsidRPr="00A66FC2">
        <w:rPr>
          <w:rFonts w:ascii="Tahoma" w:hAnsi="Tahoma" w:cs="Tahoma"/>
        </w:rPr>
        <w:t>road</w:t>
      </w:r>
      <w:proofErr w:type="spellEnd"/>
      <w:r w:rsidRPr="00A66FC2">
        <w:rPr>
          <w:rFonts w:ascii="Tahoma" w:hAnsi="Tahoma" w:cs="Tahoma"/>
        </w:rPr>
        <w:t xml:space="preserve"> closure</w:t>
      </w:r>
      <w:r w:rsidR="00B475EE" w:rsidRPr="00A66FC2">
        <w:rPr>
          <w:rFonts w:ascii="Tahoma" w:hAnsi="Tahoma" w:cs="Tahoma"/>
        </w:rPr>
        <w:t xml:space="preserve"> and issues on B4525 as a result of increased HS2 construction HGV traffic.</w:t>
      </w:r>
    </w:p>
    <w:p w14:paraId="2694B8E9" w14:textId="297583D5" w:rsidR="003A2144" w:rsidRPr="00A66FC2" w:rsidRDefault="00B475EE" w:rsidP="00B475EE">
      <w:pPr>
        <w:rPr>
          <w:rFonts w:ascii="Tahoma" w:hAnsi="Tahoma" w:cs="Tahoma"/>
        </w:rPr>
      </w:pPr>
      <w:r w:rsidRPr="00A66FC2">
        <w:rPr>
          <w:rFonts w:ascii="Tahoma" w:hAnsi="Tahoma" w:cs="Tahoma"/>
        </w:rPr>
        <w:t xml:space="preserve">The delay in opening the </w:t>
      </w:r>
      <w:r w:rsidR="003A2144" w:rsidRPr="00A66FC2">
        <w:rPr>
          <w:rFonts w:ascii="Tahoma" w:hAnsi="Tahoma" w:cs="Tahoma"/>
        </w:rPr>
        <w:t xml:space="preserve">Greatworth Tee </w:t>
      </w:r>
      <w:r w:rsidRPr="00A66FC2">
        <w:rPr>
          <w:rFonts w:ascii="Tahoma" w:hAnsi="Tahoma" w:cs="Tahoma"/>
        </w:rPr>
        <w:t xml:space="preserve">is </w:t>
      </w:r>
      <w:r w:rsidR="003A2144" w:rsidRPr="00A66FC2">
        <w:rPr>
          <w:rFonts w:ascii="Tahoma" w:hAnsi="Tahoma" w:cs="Tahoma"/>
        </w:rPr>
        <w:t>now impacting a number of people</w:t>
      </w:r>
      <w:r w:rsidRPr="00A66FC2">
        <w:rPr>
          <w:rFonts w:ascii="Tahoma" w:hAnsi="Tahoma" w:cs="Tahoma"/>
        </w:rPr>
        <w:t xml:space="preserve"> and WNC made considerable efforts to fast-track the planning application, however information is still outstanding which is unacceptable and now EKFB are saying this will be with us by 28</w:t>
      </w:r>
      <w:r w:rsidRPr="00A66FC2">
        <w:rPr>
          <w:rFonts w:ascii="Tahoma" w:hAnsi="Tahoma" w:cs="Tahoma"/>
          <w:vertAlign w:val="superscript"/>
        </w:rPr>
        <w:t>th</w:t>
      </w:r>
      <w:r w:rsidRPr="00A66FC2">
        <w:rPr>
          <w:rFonts w:ascii="Tahoma" w:hAnsi="Tahoma" w:cs="Tahoma"/>
        </w:rPr>
        <w:t xml:space="preserve"> February. </w:t>
      </w:r>
    </w:p>
    <w:p w14:paraId="6D4E5F55" w14:textId="05AA3F08" w:rsidR="003A2144" w:rsidRPr="00A66FC2" w:rsidRDefault="003A2144" w:rsidP="003A2144">
      <w:pPr>
        <w:rPr>
          <w:rFonts w:ascii="Tahoma" w:hAnsi="Tahoma" w:cs="Tahoma"/>
        </w:rPr>
      </w:pPr>
      <w:r w:rsidRPr="00A66FC2">
        <w:rPr>
          <w:rFonts w:ascii="Tahoma" w:hAnsi="Tahoma" w:cs="Tahoma"/>
        </w:rPr>
        <w:t xml:space="preserve">CJ </w:t>
      </w:r>
      <w:r w:rsidR="00B475EE" w:rsidRPr="00A66FC2">
        <w:rPr>
          <w:rFonts w:ascii="Tahoma" w:hAnsi="Tahoma" w:cs="Tahoma"/>
        </w:rPr>
        <w:t xml:space="preserve">introduced </w:t>
      </w:r>
      <w:r w:rsidRPr="00A66FC2">
        <w:rPr>
          <w:rFonts w:ascii="Tahoma" w:hAnsi="Tahoma" w:cs="Tahoma"/>
        </w:rPr>
        <w:t xml:space="preserve">Sean Lang </w:t>
      </w:r>
      <w:r w:rsidR="00B475EE" w:rsidRPr="00A66FC2">
        <w:rPr>
          <w:rFonts w:ascii="Tahoma" w:hAnsi="Tahoma" w:cs="Tahoma"/>
        </w:rPr>
        <w:t xml:space="preserve">who </w:t>
      </w:r>
      <w:r w:rsidRPr="00A66FC2">
        <w:rPr>
          <w:rFonts w:ascii="Tahoma" w:hAnsi="Tahoma" w:cs="Tahoma"/>
        </w:rPr>
        <w:t>is responsible for Greatworth Tee</w:t>
      </w:r>
      <w:r w:rsidR="00B475EE" w:rsidRPr="00A66FC2">
        <w:rPr>
          <w:rFonts w:ascii="Tahoma" w:hAnsi="Tahoma" w:cs="Tahoma"/>
        </w:rPr>
        <w:t xml:space="preserve"> and </w:t>
      </w:r>
      <w:r w:rsidRPr="00A66FC2">
        <w:rPr>
          <w:rFonts w:ascii="Tahoma" w:hAnsi="Tahoma" w:cs="Tahoma"/>
        </w:rPr>
        <w:t>acknowledge</w:t>
      </w:r>
      <w:r w:rsidR="00B475EE" w:rsidRPr="00A66FC2">
        <w:rPr>
          <w:rFonts w:ascii="Tahoma" w:hAnsi="Tahoma" w:cs="Tahoma"/>
        </w:rPr>
        <w:t>d</w:t>
      </w:r>
      <w:r w:rsidRPr="00A66FC2">
        <w:rPr>
          <w:rFonts w:ascii="Tahoma" w:hAnsi="Tahoma" w:cs="Tahoma"/>
        </w:rPr>
        <w:t xml:space="preserve"> that </w:t>
      </w:r>
      <w:r w:rsidR="00B475EE" w:rsidRPr="00A66FC2">
        <w:rPr>
          <w:rFonts w:ascii="Tahoma" w:hAnsi="Tahoma" w:cs="Tahoma"/>
        </w:rPr>
        <w:t xml:space="preserve">they had </w:t>
      </w:r>
      <w:r w:rsidRPr="00A66FC2">
        <w:rPr>
          <w:rFonts w:ascii="Tahoma" w:hAnsi="Tahoma" w:cs="Tahoma"/>
        </w:rPr>
        <w:t>not performed to the standards expected</w:t>
      </w:r>
      <w:r w:rsidR="00B475EE" w:rsidRPr="00A66FC2">
        <w:rPr>
          <w:rFonts w:ascii="Tahoma" w:hAnsi="Tahoma" w:cs="Tahoma"/>
        </w:rPr>
        <w:t xml:space="preserve"> and want to improve. The presentation later will show the road </w:t>
      </w:r>
      <w:r w:rsidRPr="00A66FC2">
        <w:rPr>
          <w:rFonts w:ascii="Tahoma" w:hAnsi="Tahoma" w:cs="Tahoma"/>
        </w:rPr>
        <w:t>closures over the coming year</w:t>
      </w:r>
      <w:r w:rsidR="00B475EE" w:rsidRPr="00A66FC2">
        <w:rPr>
          <w:rFonts w:ascii="Tahoma" w:hAnsi="Tahoma" w:cs="Tahoma"/>
        </w:rPr>
        <w:t xml:space="preserve"> to give communities a better understanding</w:t>
      </w:r>
      <w:r w:rsidRPr="00A66FC2">
        <w:rPr>
          <w:rFonts w:ascii="Tahoma" w:hAnsi="Tahoma" w:cs="Tahoma"/>
        </w:rPr>
        <w:t xml:space="preserve">. </w:t>
      </w:r>
    </w:p>
    <w:p w14:paraId="3383D062" w14:textId="65FC4730" w:rsidR="000607C1" w:rsidRPr="00A66FC2" w:rsidRDefault="003A2144" w:rsidP="003A2144">
      <w:pPr>
        <w:rPr>
          <w:rFonts w:ascii="Tahoma" w:hAnsi="Tahoma" w:cs="Tahoma"/>
        </w:rPr>
      </w:pPr>
      <w:r w:rsidRPr="00A66FC2">
        <w:rPr>
          <w:rFonts w:ascii="Tahoma" w:hAnsi="Tahoma" w:cs="Tahoma"/>
        </w:rPr>
        <w:t xml:space="preserve">GL </w:t>
      </w:r>
      <w:r w:rsidR="00B475EE" w:rsidRPr="00A66FC2">
        <w:rPr>
          <w:rFonts w:ascii="Tahoma" w:hAnsi="Tahoma" w:cs="Tahoma"/>
        </w:rPr>
        <w:t xml:space="preserve">said that the issue on </w:t>
      </w:r>
      <w:r w:rsidRPr="00A66FC2">
        <w:rPr>
          <w:rFonts w:ascii="Tahoma" w:hAnsi="Tahoma" w:cs="Tahoma"/>
        </w:rPr>
        <w:t>Buckingham Road Industrial Estate</w:t>
      </w:r>
      <w:r w:rsidR="000607C1" w:rsidRPr="00A66FC2">
        <w:rPr>
          <w:rFonts w:ascii="Tahoma" w:hAnsi="Tahoma" w:cs="Tahoma"/>
        </w:rPr>
        <w:t xml:space="preserve"> has been resolved quickly by HS2 once reported, with only a few turning up the next day and that DB had done a good job. However, the issues on B4525 around </w:t>
      </w:r>
      <w:proofErr w:type="spellStart"/>
      <w:r w:rsidR="000607C1" w:rsidRPr="00A66FC2">
        <w:rPr>
          <w:rFonts w:ascii="Tahoma" w:hAnsi="Tahoma" w:cs="Tahoma"/>
        </w:rPr>
        <w:t>Crowfield</w:t>
      </w:r>
      <w:proofErr w:type="spellEnd"/>
      <w:r w:rsidR="000607C1" w:rsidRPr="00A66FC2">
        <w:rPr>
          <w:rFonts w:ascii="Tahoma" w:hAnsi="Tahoma" w:cs="Tahoma"/>
        </w:rPr>
        <w:t xml:space="preserve"> remain with several HGVs coming off the road into the verge</w:t>
      </w:r>
      <w:r w:rsidR="00836422" w:rsidRPr="00A66FC2">
        <w:rPr>
          <w:rFonts w:ascii="Tahoma" w:hAnsi="Tahoma" w:cs="Tahoma"/>
        </w:rPr>
        <w:t xml:space="preserve">, reinforcing the side of the road would help to make it safer. </w:t>
      </w:r>
    </w:p>
    <w:p w14:paraId="556B1411" w14:textId="5EF5FE64" w:rsidR="003A2144" w:rsidRPr="00A66FC2" w:rsidRDefault="003A2144" w:rsidP="003A2144">
      <w:pPr>
        <w:rPr>
          <w:rFonts w:ascii="Tahoma" w:hAnsi="Tahoma" w:cs="Tahoma"/>
        </w:rPr>
      </w:pPr>
      <w:r w:rsidRPr="00A66FC2">
        <w:rPr>
          <w:rFonts w:ascii="Tahoma" w:hAnsi="Tahoma" w:cs="Tahoma"/>
        </w:rPr>
        <w:t>CJ</w:t>
      </w:r>
      <w:r w:rsidR="00836422" w:rsidRPr="00A66FC2">
        <w:rPr>
          <w:rFonts w:ascii="Tahoma" w:hAnsi="Tahoma" w:cs="Tahoma"/>
        </w:rPr>
        <w:t xml:space="preserve"> responded that these issues are best discussed at the Traffic Liaison Groups (TLG) which are attended by HS2/ its contractors, the relevant highway authority and blue lights services. The current number of HGVs on the B4525 is much lower than that approved through the Schedule 17 approval (currently it is around </w:t>
      </w:r>
      <w:r w:rsidRPr="00A66FC2">
        <w:rPr>
          <w:rFonts w:ascii="Tahoma" w:hAnsi="Tahoma" w:cs="Tahoma"/>
        </w:rPr>
        <w:t xml:space="preserve">70-80 HGVs </w:t>
      </w:r>
      <w:r w:rsidR="00836422" w:rsidRPr="00A66FC2">
        <w:rPr>
          <w:rFonts w:ascii="Tahoma" w:hAnsi="Tahoma" w:cs="Tahoma"/>
        </w:rPr>
        <w:t>a day) and this will increase as the weather improves.</w:t>
      </w:r>
      <w:r w:rsidRPr="00A66FC2">
        <w:rPr>
          <w:rFonts w:ascii="Tahoma" w:hAnsi="Tahoma" w:cs="Tahoma"/>
        </w:rPr>
        <w:t xml:space="preserve"> </w:t>
      </w:r>
      <w:r w:rsidR="00836422" w:rsidRPr="00A66FC2">
        <w:rPr>
          <w:rFonts w:ascii="Tahoma" w:hAnsi="Tahoma" w:cs="Tahoma"/>
        </w:rPr>
        <w:t>CJ suggested that the best way for GL to raise this issue would be to write to the helpdesk as traffic related issues are raised at the TLG.</w:t>
      </w:r>
    </w:p>
    <w:p w14:paraId="1E2D22B0" w14:textId="77777777" w:rsidR="00836422" w:rsidRPr="00A66FC2" w:rsidRDefault="00836422" w:rsidP="003A2144">
      <w:pPr>
        <w:rPr>
          <w:rFonts w:ascii="Tahoma" w:hAnsi="Tahoma" w:cs="Tahoma"/>
        </w:rPr>
      </w:pPr>
    </w:p>
    <w:p w14:paraId="07EDB5B5" w14:textId="62B71397" w:rsidR="003A2144" w:rsidRPr="00A66FC2" w:rsidRDefault="00836422" w:rsidP="003A2144">
      <w:pPr>
        <w:rPr>
          <w:rFonts w:ascii="Tahoma" w:hAnsi="Tahoma" w:cs="Tahoma"/>
          <w:b/>
          <w:bCs/>
        </w:rPr>
      </w:pPr>
      <w:r w:rsidRPr="00A66FC2">
        <w:rPr>
          <w:rFonts w:ascii="Tahoma" w:hAnsi="Tahoma" w:cs="Tahoma"/>
          <w:b/>
          <w:bCs/>
        </w:rPr>
        <w:t>Action – GL to write to HS2 Helpdesk</w:t>
      </w:r>
      <w:r w:rsidRPr="00A66FC2">
        <w:rPr>
          <w:rFonts w:ascii="Tahoma" w:hAnsi="Tahoma" w:cs="Tahoma"/>
        </w:rPr>
        <w:t xml:space="preserve"> (</w:t>
      </w:r>
      <w:hyperlink r:id="rId8" w:history="1">
        <w:r w:rsidRPr="00A66FC2">
          <w:rPr>
            <w:rFonts w:ascii="Tahoma" w:hAnsi="Tahoma" w:cs="Tahoma"/>
            <w:color w:val="0000FF"/>
            <w:u w:val="single"/>
          </w:rPr>
          <w:t>Contact us - HS2</w:t>
        </w:r>
      </w:hyperlink>
      <w:r w:rsidRPr="00A66FC2">
        <w:rPr>
          <w:rFonts w:ascii="Tahoma" w:hAnsi="Tahoma" w:cs="Tahoma"/>
        </w:rPr>
        <w:t>)</w:t>
      </w:r>
      <w:r w:rsidRPr="00A66FC2">
        <w:rPr>
          <w:rFonts w:ascii="Tahoma" w:hAnsi="Tahoma" w:cs="Tahoma"/>
          <w:b/>
          <w:bCs/>
        </w:rPr>
        <w:t xml:space="preserve"> to raise concerns copying CJ in</w:t>
      </w:r>
    </w:p>
    <w:p w14:paraId="7E718D4E" w14:textId="415ECCEF" w:rsidR="003A2144" w:rsidRPr="00A66FC2" w:rsidRDefault="003A2144" w:rsidP="003A2144">
      <w:pPr>
        <w:rPr>
          <w:rFonts w:ascii="Tahoma" w:hAnsi="Tahoma" w:cs="Tahoma"/>
        </w:rPr>
      </w:pPr>
      <w:r w:rsidRPr="00A66FC2">
        <w:rPr>
          <w:rFonts w:ascii="Tahoma" w:hAnsi="Tahoma" w:cs="Tahoma"/>
        </w:rPr>
        <w:t>S</w:t>
      </w:r>
      <w:r w:rsidR="000020DC" w:rsidRPr="00A66FC2">
        <w:rPr>
          <w:rFonts w:ascii="Tahoma" w:hAnsi="Tahoma" w:cs="Tahoma"/>
        </w:rPr>
        <w:t xml:space="preserve">L added that the Greatworth Tee has not been as simple as expected, but that over recent weeks there was </w:t>
      </w:r>
      <w:r w:rsidRPr="00A66FC2">
        <w:rPr>
          <w:rFonts w:ascii="Tahoma" w:hAnsi="Tahoma" w:cs="Tahoma"/>
        </w:rPr>
        <w:t>a positive momentum for the departures</w:t>
      </w:r>
      <w:r w:rsidR="000020DC" w:rsidRPr="00A66FC2">
        <w:rPr>
          <w:rFonts w:ascii="Tahoma" w:hAnsi="Tahoma" w:cs="Tahoma"/>
        </w:rPr>
        <w:t xml:space="preserve">, with 13 of the 14 resolved and one being resolved by close of play today. Will submit to HS2 for coding, then they will be submitted to HS2 for coding. </w:t>
      </w:r>
      <w:r w:rsidRPr="00A66FC2">
        <w:rPr>
          <w:rFonts w:ascii="Tahoma" w:hAnsi="Tahoma" w:cs="Tahoma"/>
        </w:rPr>
        <w:t>RSA3 has already been carried out and all actions closed</w:t>
      </w:r>
      <w:r w:rsidR="000020DC" w:rsidRPr="00A66FC2">
        <w:rPr>
          <w:rFonts w:ascii="Tahoma" w:hAnsi="Tahoma" w:cs="Tahoma"/>
        </w:rPr>
        <w:t xml:space="preserve"> to work towards 29</w:t>
      </w:r>
      <w:r w:rsidR="000020DC" w:rsidRPr="00A66FC2">
        <w:rPr>
          <w:rFonts w:ascii="Tahoma" w:hAnsi="Tahoma" w:cs="Tahoma"/>
          <w:vertAlign w:val="superscript"/>
        </w:rPr>
        <w:t xml:space="preserve"> </w:t>
      </w:r>
      <w:r w:rsidR="000020DC" w:rsidRPr="00A66FC2">
        <w:rPr>
          <w:rFonts w:ascii="Tahoma" w:hAnsi="Tahoma" w:cs="Tahoma"/>
        </w:rPr>
        <w:t xml:space="preserve">February opening date. </w:t>
      </w:r>
    </w:p>
    <w:p w14:paraId="6CE8C5C3" w14:textId="0BD09F47" w:rsidR="000020DC" w:rsidRPr="00A66FC2" w:rsidRDefault="000020DC" w:rsidP="003A2144">
      <w:pPr>
        <w:rPr>
          <w:rFonts w:ascii="Tahoma" w:hAnsi="Tahoma" w:cs="Tahoma"/>
        </w:rPr>
      </w:pPr>
      <w:r w:rsidRPr="00A66FC2">
        <w:rPr>
          <w:rFonts w:ascii="Tahoma" w:hAnsi="Tahoma" w:cs="Tahoma"/>
        </w:rPr>
        <w:t xml:space="preserve">PL urged that WNC was keen to see the road open as soon as possible. </w:t>
      </w:r>
    </w:p>
    <w:p w14:paraId="5D7B1A58" w14:textId="3C59CBC6" w:rsidR="000020DC" w:rsidRPr="00A66FC2" w:rsidRDefault="000020DC" w:rsidP="003A2144">
      <w:pPr>
        <w:rPr>
          <w:rFonts w:ascii="Tahoma" w:hAnsi="Tahoma" w:cs="Tahoma"/>
        </w:rPr>
      </w:pPr>
      <w:r w:rsidRPr="00A66FC2">
        <w:rPr>
          <w:rFonts w:ascii="Tahoma" w:hAnsi="Tahoma" w:cs="Tahoma"/>
        </w:rPr>
        <w:t xml:space="preserve">RH raised concerns regarding lack of fencing around an area in Radstone (piece of land previously owned by Radstone Manor that is now owned by DfT) and concern that if it is not secured, it will become a target for </w:t>
      </w:r>
      <w:proofErr w:type="spellStart"/>
      <w:r w:rsidRPr="00A66FC2">
        <w:rPr>
          <w:rFonts w:ascii="Tahoma" w:hAnsi="Tahoma" w:cs="Tahoma"/>
        </w:rPr>
        <w:t>flytipping</w:t>
      </w:r>
      <w:proofErr w:type="spellEnd"/>
      <w:r w:rsidRPr="00A66FC2">
        <w:rPr>
          <w:rFonts w:ascii="Tahoma" w:hAnsi="Tahoma" w:cs="Tahoma"/>
        </w:rPr>
        <w:t xml:space="preserve"> and unauthorised use. </w:t>
      </w:r>
    </w:p>
    <w:p w14:paraId="65482958" w14:textId="2C117EF3" w:rsidR="003A2144" w:rsidRPr="00A66FC2" w:rsidRDefault="000020DC" w:rsidP="003A2144">
      <w:pPr>
        <w:rPr>
          <w:rFonts w:ascii="Tahoma" w:hAnsi="Tahoma" w:cs="Tahoma"/>
          <w:b/>
          <w:bCs/>
        </w:rPr>
      </w:pPr>
      <w:r w:rsidRPr="00A66FC2">
        <w:rPr>
          <w:rFonts w:ascii="Tahoma" w:hAnsi="Tahoma" w:cs="Tahoma"/>
          <w:b/>
          <w:bCs/>
        </w:rPr>
        <w:t>Action - RH to send email to RN regarding issue for him to resolve with property colleagues</w:t>
      </w:r>
    </w:p>
    <w:p w14:paraId="5BF56E50" w14:textId="48EAADA6" w:rsidR="003A2144" w:rsidRPr="00A66FC2" w:rsidRDefault="003A2144" w:rsidP="003A2144">
      <w:pPr>
        <w:rPr>
          <w:rFonts w:ascii="Tahoma" w:hAnsi="Tahoma" w:cs="Tahoma"/>
        </w:rPr>
      </w:pPr>
      <w:r w:rsidRPr="00A66FC2">
        <w:rPr>
          <w:rFonts w:ascii="Tahoma" w:hAnsi="Tahoma" w:cs="Tahoma"/>
        </w:rPr>
        <w:t>CW</w:t>
      </w:r>
      <w:r w:rsidR="00196ABA" w:rsidRPr="00A66FC2">
        <w:rPr>
          <w:rFonts w:ascii="Tahoma" w:hAnsi="Tahoma" w:cs="Tahoma"/>
        </w:rPr>
        <w:t xml:space="preserve"> asked why traffic was required on the B4525 when there was the internal site access road, it had been implied that this would be used for construction vehicles.  He also sought reassurance that the Greatworth Tee would be open before the Banbury Lane was closed, and that there is a turning circle in </w:t>
      </w:r>
      <w:proofErr w:type="spellStart"/>
      <w:r w:rsidR="00196ABA" w:rsidRPr="00A66FC2">
        <w:rPr>
          <w:rFonts w:ascii="Tahoma" w:hAnsi="Tahoma" w:cs="Tahoma"/>
        </w:rPr>
        <w:t>Helmdon</w:t>
      </w:r>
      <w:proofErr w:type="spellEnd"/>
      <w:r w:rsidR="00196ABA" w:rsidRPr="00A66FC2">
        <w:rPr>
          <w:rFonts w:ascii="Tahoma" w:hAnsi="Tahoma" w:cs="Tahoma"/>
        </w:rPr>
        <w:t xml:space="preserve"> Road, Greatworth which is fenced off. </w:t>
      </w:r>
    </w:p>
    <w:p w14:paraId="7195E699" w14:textId="1F3B5B3F" w:rsidR="003A2144" w:rsidRPr="00A66FC2" w:rsidRDefault="003A2144" w:rsidP="003A2144">
      <w:pPr>
        <w:rPr>
          <w:rFonts w:ascii="Tahoma" w:hAnsi="Tahoma" w:cs="Tahoma"/>
        </w:rPr>
      </w:pPr>
      <w:r w:rsidRPr="00A66FC2">
        <w:rPr>
          <w:rFonts w:ascii="Tahoma" w:hAnsi="Tahoma" w:cs="Tahoma"/>
        </w:rPr>
        <w:t xml:space="preserve">CJ </w:t>
      </w:r>
      <w:r w:rsidR="00196ABA" w:rsidRPr="00A66FC2">
        <w:rPr>
          <w:rFonts w:ascii="Tahoma" w:hAnsi="Tahoma" w:cs="Tahoma"/>
        </w:rPr>
        <w:t xml:space="preserve">explained that the </w:t>
      </w:r>
      <w:r w:rsidRPr="00A66FC2">
        <w:rPr>
          <w:rFonts w:ascii="Tahoma" w:hAnsi="Tahoma" w:cs="Tahoma"/>
        </w:rPr>
        <w:t xml:space="preserve">site access road </w:t>
      </w:r>
      <w:r w:rsidR="00196ABA" w:rsidRPr="00A66FC2">
        <w:rPr>
          <w:rFonts w:ascii="Tahoma" w:hAnsi="Tahoma" w:cs="Tahoma"/>
        </w:rPr>
        <w:t xml:space="preserve">is used as far as possible, for example vehicles access at the A43 compound to access Radstone Road rather than having to use the B4525, but there is still a requirement to use the B4525 in some cases. The Banbury Lane will not close until the Greatworth Tee is open –the upcoming road closures are outlined in the presentation. The turning head is still awaiting sign-off by WNC. </w:t>
      </w:r>
    </w:p>
    <w:p w14:paraId="3D6FB34E" w14:textId="77777777" w:rsidR="003156D6" w:rsidRPr="00A66FC2" w:rsidRDefault="003A2144" w:rsidP="003A2144">
      <w:pPr>
        <w:rPr>
          <w:rFonts w:ascii="Tahoma" w:hAnsi="Tahoma" w:cs="Tahoma"/>
        </w:rPr>
      </w:pPr>
      <w:r w:rsidRPr="00A66FC2">
        <w:rPr>
          <w:rFonts w:ascii="Tahoma" w:hAnsi="Tahoma" w:cs="Tahoma"/>
        </w:rPr>
        <w:t xml:space="preserve">JN </w:t>
      </w:r>
      <w:r w:rsidR="00196ABA" w:rsidRPr="00A66FC2">
        <w:rPr>
          <w:rFonts w:ascii="Tahoma" w:hAnsi="Tahoma" w:cs="Tahoma"/>
        </w:rPr>
        <w:t>introduced himself and highlighted that there was a high focus on opening the Greatworth Tee</w:t>
      </w:r>
      <w:r w:rsidR="003156D6" w:rsidRPr="00A66FC2">
        <w:rPr>
          <w:rFonts w:ascii="Tahoma" w:hAnsi="Tahoma" w:cs="Tahoma"/>
        </w:rPr>
        <w:t xml:space="preserve"> and raised concerns that it was all subject to a number of processes and sign-offs and the risks associated with that. </w:t>
      </w:r>
    </w:p>
    <w:p w14:paraId="71610726" w14:textId="4946D07E" w:rsidR="003A2144" w:rsidRPr="00A66FC2" w:rsidRDefault="003156D6" w:rsidP="003A2144">
      <w:pPr>
        <w:rPr>
          <w:rFonts w:ascii="Tahoma" w:hAnsi="Tahoma" w:cs="Tahoma"/>
        </w:rPr>
      </w:pPr>
      <w:r w:rsidRPr="00A66FC2">
        <w:rPr>
          <w:rFonts w:ascii="Tahoma" w:hAnsi="Tahoma" w:cs="Tahoma"/>
        </w:rPr>
        <w:t xml:space="preserve">SL explained that EKFB had been discussing the issues with WNC and didn’t believe that there were any last minute hurdles that could not be overcome and that it was in everyone’s interest to resolve it. </w:t>
      </w:r>
    </w:p>
    <w:p w14:paraId="3CB9435F" w14:textId="2A45B8A7" w:rsidR="003156D6" w:rsidRPr="00A66FC2" w:rsidRDefault="003156D6" w:rsidP="003A2144">
      <w:pPr>
        <w:rPr>
          <w:rFonts w:ascii="Tahoma" w:hAnsi="Tahoma" w:cs="Tahoma"/>
        </w:rPr>
      </w:pPr>
      <w:r w:rsidRPr="00A66FC2">
        <w:rPr>
          <w:rFonts w:ascii="Tahoma" w:hAnsi="Tahoma" w:cs="Tahoma"/>
        </w:rPr>
        <w:t>JN asked for the group to be quickly informed if there were any reasons why the 29</w:t>
      </w:r>
      <w:r w:rsidRPr="00A66FC2">
        <w:rPr>
          <w:rFonts w:ascii="Tahoma" w:hAnsi="Tahoma" w:cs="Tahoma"/>
          <w:vertAlign w:val="superscript"/>
        </w:rPr>
        <w:t xml:space="preserve"> </w:t>
      </w:r>
      <w:r w:rsidRPr="00A66FC2">
        <w:rPr>
          <w:rFonts w:ascii="Tahoma" w:hAnsi="Tahoma" w:cs="Tahoma"/>
        </w:rPr>
        <w:t xml:space="preserve">February opening date could not be met. </w:t>
      </w:r>
    </w:p>
    <w:p w14:paraId="44F17738" w14:textId="68CF20F8" w:rsidR="003A2144" w:rsidRPr="00A66FC2" w:rsidRDefault="003156D6" w:rsidP="003A2144">
      <w:pPr>
        <w:rPr>
          <w:rFonts w:ascii="Tahoma" w:hAnsi="Tahoma" w:cs="Tahoma"/>
        </w:rPr>
      </w:pPr>
      <w:r w:rsidRPr="00A66FC2">
        <w:rPr>
          <w:rFonts w:ascii="Tahoma" w:hAnsi="Tahoma" w:cs="Tahoma"/>
        </w:rPr>
        <w:t xml:space="preserve">AP asked whether a lessons learnt exercise would be undertaken. SL confirmed that an internal review was being undertaken but that this would be an internal document, but the key lessons could be reported back at a future meeting. </w:t>
      </w:r>
    </w:p>
    <w:p w14:paraId="47A7E6CF" w14:textId="2CA63B10" w:rsidR="003A2144" w:rsidRPr="00A66FC2" w:rsidRDefault="003A2144" w:rsidP="003A2144">
      <w:pPr>
        <w:rPr>
          <w:rFonts w:ascii="Tahoma" w:hAnsi="Tahoma" w:cs="Tahoma"/>
        </w:rPr>
      </w:pPr>
      <w:r w:rsidRPr="00A66FC2">
        <w:rPr>
          <w:rFonts w:ascii="Tahoma" w:hAnsi="Tahoma" w:cs="Tahoma"/>
        </w:rPr>
        <w:t xml:space="preserve">CJ </w:t>
      </w:r>
      <w:r w:rsidR="001371C6" w:rsidRPr="00A66FC2">
        <w:rPr>
          <w:rFonts w:ascii="Tahoma" w:hAnsi="Tahoma" w:cs="Tahoma"/>
        </w:rPr>
        <w:t xml:space="preserve">proposed that a </w:t>
      </w:r>
      <w:r w:rsidRPr="00A66FC2">
        <w:rPr>
          <w:rFonts w:ascii="Tahoma" w:hAnsi="Tahoma" w:cs="Tahoma"/>
        </w:rPr>
        <w:t>newsletter update setting out future plans</w:t>
      </w:r>
      <w:r w:rsidR="001371C6" w:rsidRPr="00A66FC2">
        <w:rPr>
          <w:rFonts w:ascii="Tahoma" w:hAnsi="Tahoma" w:cs="Tahoma"/>
        </w:rPr>
        <w:t xml:space="preserve"> in the Greatworth area would be produced to provide an outline of what to expect that they could be measured against and to give reassurance. </w:t>
      </w:r>
    </w:p>
    <w:p w14:paraId="119394F6" w14:textId="77777777" w:rsidR="001371C6" w:rsidRPr="00A66FC2" w:rsidRDefault="003A2144" w:rsidP="003A2144">
      <w:pPr>
        <w:rPr>
          <w:rFonts w:ascii="Tahoma" w:hAnsi="Tahoma" w:cs="Tahoma"/>
        </w:rPr>
      </w:pPr>
      <w:r w:rsidRPr="00A66FC2">
        <w:rPr>
          <w:rFonts w:ascii="Tahoma" w:hAnsi="Tahoma" w:cs="Tahoma"/>
        </w:rPr>
        <w:lastRenderedPageBreak/>
        <w:t>AP</w:t>
      </w:r>
      <w:r w:rsidR="001371C6" w:rsidRPr="00A66FC2">
        <w:rPr>
          <w:rFonts w:ascii="Tahoma" w:hAnsi="Tahoma" w:cs="Tahoma"/>
        </w:rPr>
        <w:t xml:space="preserve"> said that the lessons learnt would likely be the sanitised version. </w:t>
      </w:r>
      <w:r w:rsidRPr="00A66FC2">
        <w:rPr>
          <w:rFonts w:ascii="Tahoma" w:hAnsi="Tahoma" w:cs="Tahoma"/>
        </w:rPr>
        <w:t xml:space="preserve"> </w:t>
      </w:r>
    </w:p>
    <w:p w14:paraId="31242893" w14:textId="77777777" w:rsidR="009E1437" w:rsidRPr="00A66FC2" w:rsidRDefault="003A2144" w:rsidP="003A2144">
      <w:pPr>
        <w:rPr>
          <w:rFonts w:ascii="Tahoma" w:hAnsi="Tahoma" w:cs="Tahoma"/>
        </w:rPr>
      </w:pPr>
      <w:r w:rsidRPr="00A66FC2">
        <w:rPr>
          <w:rFonts w:ascii="Tahoma" w:hAnsi="Tahoma" w:cs="Tahoma"/>
        </w:rPr>
        <w:t xml:space="preserve">JE </w:t>
      </w:r>
      <w:r w:rsidR="001371C6" w:rsidRPr="00A66FC2">
        <w:rPr>
          <w:rFonts w:ascii="Tahoma" w:hAnsi="Tahoma" w:cs="Tahoma"/>
        </w:rPr>
        <w:t>gave a brief update on Dame Andrea’s behalf and raised her dismay with the continual delay and that there would be a social media post this afternoon</w:t>
      </w:r>
      <w:r w:rsidR="009E1437" w:rsidRPr="00A66FC2">
        <w:rPr>
          <w:rFonts w:ascii="Tahoma" w:hAnsi="Tahoma" w:cs="Tahoma"/>
        </w:rPr>
        <w:t xml:space="preserve"> to give an update. </w:t>
      </w:r>
    </w:p>
    <w:p w14:paraId="01D0CAC4" w14:textId="75F70A97" w:rsidR="003A2144" w:rsidRPr="00A66FC2" w:rsidRDefault="003A2144" w:rsidP="003A2144">
      <w:pPr>
        <w:rPr>
          <w:rFonts w:ascii="Tahoma" w:hAnsi="Tahoma" w:cs="Tahoma"/>
        </w:rPr>
      </w:pPr>
      <w:r w:rsidRPr="00A66FC2">
        <w:rPr>
          <w:rFonts w:ascii="Tahoma" w:hAnsi="Tahoma" w:cs="Tahoma"/>
        </w:rPr>
        <w:t xml:space="preserve">SS </w:t>
      </w:r>
      <w:r w:rsidR="00A806E8" w:rsidRPr="00A66FC2">
        <w:rPr>
          <w:rFonts w:ascii="Tahoma" w:hAnsi="Tahoma" w:cs="Tahoma"/>
        </w:rPr>
        <w:t xml:space="preserve">urged that a more interactive Comms solution was found that could be updated more regularly. </w:t>
      </w:r>
      <w:r w:rsidRPr="00A66FC2">
        <w:rPr>
          <w:rFonts w:ascii="Tahoma" w:hAnsi="Tahoma" w:cs="Tahoma"/>
        </w:rPr>
        <w:t xml:space="preserve">AP </w:t>
      </w:r>
      <w:r w:rsidR="00A806E8" w:rsidRPr="00A66FC2">
        <w:rPr>
          <w:rFonts w:ascii="Tahoma" w:hAnsi="Tahoma" w:cs="Tahoma"/>
        </w:rPr>
        <w:t xml:space="preserve">suggested a portal approach that is used by Anglian Water for example. CJ will reflect on these suggestions. </w:t>
      </w:r>
    </w:p>
    <w:p w14:paraId="10C12A65" w14:textId="124001BA" w:rsidR="00340A7F" w:rsidRPr="00A66FC2" w:rsidRDefault="00400B68" w:rsidP="00830A1B">
      <w:pPr>
        <w:rPr>
          <w:rFonts w:ascii="Tahoma" w:hAnsi="Tahoma" w:cs="Tahoma"/>
          <w:b/>
          <w:bCs/>
        </w:rPr>
      </w:pPr>
      <w:r w:rsidRPr="00A66FC2">
        <w:rPr>
          <w:rFonts w:ascii="Tahoma" w:hAnsi="Tahoma" w:cs="Tahoma"/>
          <w:b/>
          <w:bCs/>
        </w:rPr>
        <w:t xml:space="preserve">3. </w:t>
      </w:r>
      <w:r w:rsidR="00340A7F" w:rsidRPr="00A66FC2">
        <w:rPr>
          <w:rFonts w:ascii="Tahoma" w:hAnsi="Tahoma" w:cs="Tahoma"/>
          <w:b/>
          <w:bCs/>
        </w:rPr>
        <w:t>National Highways update</w:t>
      </w:r>
    </w:p>
    <w:p w14:paraId="376BAE41" w14:textId="2F53E869" w:rsidR="00A806E8" w:rsidRPr="00A66FC2" w:rsidRDefault="004E41E6" w:rsidP="00A806E8">
      <w:pPr>
        <w:rPr>
          <w:rFonts w:ascii="Tahoma" w:hAnsi="Tahoma" w:cs="Tahoma"/>
        </w:rPr>
      </w:pPr>
      <w:r w:rsidRPr="00A66FC2">
        <w:rPr>
          <w:rFonts w:ascii="Tahoma" w:hAnsi="Tahoma" w:cs="Tahoma"/>
        </w:rPr>
        <w:t>ZS</w:t>
      </w:r>
      <w:r w:rsidR="00340A7F" w:rsidRPr="00A66FC2">
        <w:rPr>
          <w:rFonts w:ascii="Tahoma" w:hAnsi="Tahoma" w:cs="Tahoma"/>
        </w:rPr>
        <w:t xml:space="preserve"> gave a short presentation</w:t>
      </w:r>
      <w:r w:rsidR="00A806E8" w:rsidRPr="00A66FC2">
        <w:rPr>
          <w:rFonts w:ascii="Tahoma" w:hAnsi="Tahoma" w:cs="Tahoma"/>
        </w:rPr>
        <w:t xml:space="preserve"> on how NH manage HS2 works. </w:t>
      </w:r>
    </w:p>
    <w:p w14:paraId="7AAA4E28" w14:textId="2D2011AE" w:rsidR="003A2144" w:rsidRPr="00A66FC2" w:rsidRDefault="00340A7F" w:rsidP="003A2144">
      <w:pPr>
        <w:rPr>
          <w:rFonts w:ascii="Tahoma" w:hAnsi="Tahoma" w:cs="Tahoma"/>
        </w:rPr>
      </w:pPr>
      <w:r w:rsidRPr="00A66FC2">
        <w:rPr>
          <w:rFonts w:ascii="Tahoma" w:hAnsi="Tahoma" w:cs="Tahoma"/>
        </w:rPr>
        <w:t xml:space="preserve">The following points were noted: </w:t>
      </w:r>
    </w:p>
    <w:p w14:paraId="425317BA" w14:textId="0AAC6D7D" w:rsidR="00A806E8" w:rsidRPr="00A66FC2" w:rsidRDefault="00A806E8" w:rsidP="00A806E8">
      <w:pPr>
        <w:pStyle w:val="ListParagraph"/>
        <w:numPr>
          <w:ilvl w:val="0"/>
          <w:numId w:val="31"/>
        </w:numPr>
        <w:rPr>
          <w:rFonts w:ascii="Tahoma" w:hAnsi="Tahoma" w:cs="Tahoma"/>
        </w:rPr>
      </w:pPr>
      <w:r w:rsidRPr="00A66FC2">
        <w:rPr>
          <w:rFonts w:ascii="Tahoma" w:hAnsi="Tahoma" w:cs="Tahoma"/>
        </w:rPr>
        <w:t>NH are planning to commit to attending TLG going forward</w:t>
      </w:r>
    </w:p>
    <w:p w14:paraId="13F1172D" w14:textId="60746C72" w:rsidR="00A806E8" w:rsidRPr="00A66FC2" w:rsidRDefault="00A806E8" w:rsidP="00A806E8">
      <w:pPr>
        <w:pStyle w:val="ListParagraph"/>
        <w:numPr>
          <w:ilvl w:val="0"/>
          <w:numId w:val="31"/>
        </w:numPr>
        <w:rPr>
          <w:rFonts w:ascii="Tahoma" w:hAnsi="Tahoma" w:cs="Tahoma"/>
        </w:rPr>
      </w:pPr>
      <w:r w:rsidRPr="00A66FC2">
        <w:rPr>
          <w:rFonts w:ascii="Tahoma" w:hAnsi="Tahoma" w:cs="Tahoma"/>
        </w:rPr>
        <w:t>Safety of road users is their priority</w:t>
      </w:r>
    </w:p>
    <w:p w14:paraId="6D714E8B" w14:textId="1EB62CB2" w:rsidR="00A806E8" w:rsidRPr="00A66FC2" w:rsidRDefault="00A806E8" w:rsidP="00A806E8">
      <w:pPr>
        <w:pStyle w:val="ListParagraph"/>
        <w:numPr>
          <w:ilvl w:val="0"/>
          <w:numId w:val="31"/>
        </w:numPr>
        <w:rPr>
          <w:rFonts w:ascii="Tahoma" w:hAnsi="Tahoma" w:cs="Tahoma"/>
        </w:rPr>
      </w:pPr>
      <w:r w:rsidRPr="00A66FC2">
        <w:rPr>
          <w:rFonts w:ascii="Tahoma" w:hAnsi="Tahoma" w:cs="Tahoma"/>
        </w:rPr>
        <w:t>Extensive pre-apps take place</w:t>
      </w:r>
    </w:p>
    <w:p w14:paraId="4DDD5E03" w14:textId="35499D5C" w:rsidR="00A806E8" w:rsidRPr="00A66FC2" w:rsidRDefault="00A806E8" w:rsidP="00A806E8">
      <w:pPr>
        <w:pStyle w:val="ListParagraph"/>
        <w:numPr>
          <w:ilvl w:val="0"/>
          <w:numId w:val="31"/>
        </w:numPr>
        <w:rPr>
          <w:rFonts w:ascii="Tahoma" w:hAnsi="Tahoma" w:cs="Tahoma"/>
        </w:rPr>
      </w:pPr>
      <w:r w:rsidRPr="00A66FC2">
        <w:rPr>
          <w:rFonts w:ascii="Tahoma" w:hAnsi="Tahoma" w:cs="Tahoma"/>
        </w:rPr>
        <w:t>Always looking to improve</w:t>
      </w:r>
    </w:p>
    <w:p w14:paraId="5F3AC6B1" w14:textId="35195884" w:rsidR="00A806E8" w:rsidRPr="00A66FC2" w:rsidRDefault="00A806E8" w:rsidP="00A806E8">
      <w:pPr>
        <w:pStyle w:val="ListParagraph"/>
        <w:numPr>
          <w:ilvl w:val="0"/>
          <w:numId w:val="31"/>
        </w:numPr>
        <w:rPr>
          <w:rFonts w:ascii="Tahoma" w:hAnsi="Tahoma" w:cs="Tahoma"/>
        </w:rPr>
      </w:pPr>
      <w:r w:rsidRPr="00A66FC2">
        <w:rPr>
          <w:rFonts w:ascii="Tahoma" w:hAnsi="Tahoma" w:cs="Tahoma"/>
        </w:rPr>
        <w:t>Regularly monitor HS2 schemes on the strategic road network (signage/safety etc)</w:t>
      </w:r>
    </w:p>
    <w:p w14:paraId="49F95477" w14:textId="77777777" w:rsidR="00C84CDE" w:rsidRDefault="00C84CDE" w:rsidP="00C84CDE">
      <w:pPr>
        <w:spacing w:after="0"/>
        <w:rPr>
          <w:rFonts w:ascii="Tahoma" w:hAnsi="Tahoma" w:cs="Tahoma"/>
        </w:rPr>
      </w:pPr>
    </w:p>
    <w:p w14:paraId="2EE9B0A2" w14:textId="266D4B95" w:rsidR="00A806E8" w:rsidRPr="00A66FC2" w:rsidRDefault="00A806E8" w:rsidP="003A2144">
      <w:pPr>
        <w:rPr>
          <w:rFonts w:ascii="Tahoma" w:hAnsi="Tahoma" w:cs="Tahoma"/>
        </w:rPr>
      </w:pPr>
      <w:r w:rsidRPr="00A66FC2">
        <w:rPr>
          <w:rFonts w:ascii="Tahoma" w:hAnsi="Tahoma" w:cs="Tahoma"/>
        </w:rPr>
        <w:t xml:space="preserve">AP raised concerns about the quality of temporary traffic management around the Greatworth Tee. CJ assured him that they were be subject to routine inspections, but any concerns should be raised through the HS2 Helpdesk so that they can be investigated. </w:t>
      </w:r>
    </w:p>
    <w:p w14:paraId="0E94AB28" w14:textId="55E21504" w:rsidR="003A2144" w:rsidRPr="00A66FC2" w:rsidRDefault="003A2144" w:rsidP="003A2144">
      <w:pPr>
        <w:rPr>
          <w:rFonts w:ascii="Tahoma" w:hAnsi="Tahoma" w:cs="Tahoma"/>
        </w:rPr>
      </w:pPr>
      <w:r w:rsidRPr="00A66FC2">
        <w:rPr>
          <w:rFonts w:ascii="Tahoma" w:hAnsi="Tahoma" w:cs="Tahoma"/>
        </w:rPr>
        <w:t xml:space="preserve">BD </w:t>
      </w:r>
      <w:r w:rsidR="00A806E8" w:rsidRPr="00A66FC2">
        <w:rPr>
          <w:rFonts w:ascii="Tahoma" w:hAnsi="Tahoma" w:cs="Tahoma"/>
        </w:rPr>
        <w:t xml:space="preserve">asked about whether there would be </w:t>
      </w:r>
      <w:r w:rsidRPr="00A66FC2">
        <w:rPr>
          <w:rFonts w:ascii="Tahoma" w:hAnsi="Tahoma" w:cs="Tahoma"/>
        </w:rPr>
        <w:t xml:space="preserve">safe access for cyclist and pedestrians on A43 structure. </w:t>
      </w:r>
    </w:p>
    <w:p w14:paraId="657EF0EF" w14:textId="4655006D" w:rsidR="00A806E8" w:rsidRPr="00A66FC2" w:rsidRDefault="00A806E8" w:rsidP="00A806E8">
      <w:pPr>
        <w:rPr>
          <w:rFonts w:ascii="Tahoma" w:hAnsi="Tahoma" w:cs="Tahoma"/>
        </w:rPr>
      </w:pPr>
      <w:r w:rsidRPr="00A66FC2">
        <w:rPr>
          <w:rFonts w:ascii="Tahoma" w:hAnsi="Tahoma" w:cs="Tahoma"/>
        </w:rPr>
        <w:t>DB confirmed that as communicated in previous meetings that the structure was futureproofed but that HS2 would</w:t>
      </w:r>
      <w:r w:rsidR="00D759F8" w:rsidRPr="00A66FC2">
        <w:rPr>
          <w:rFonts w:ascii="Tahoma" w:hAnsi="Tahoma" w:cs="Tahoma"/>
        </w:rPr>
        <w:t xml:space="preserve"> only be reinstating what was on the current alignment. </w:t>
      </w:r>
    </w:p>
    <w:p w14:paraId="79D550B6" w14:textId="77777777" w:rsidR="00D759F8" w:rsidRPr="00A66FC2" w:rsidRDefault="003A2144" w:rsidP="003A2144">
      <w:pPr>
        <w:rPr>
          <w:rFonts w:ascii="Tahoma" w:hAnsi="Tahoma" w:cs="Tahoma"/>
        </w:rPr>
      </w:pPr>
      <w:r w:rsidRPr="00A66FC2">
        <w:rPr>
          <w:rFonts w:ascii="Tahoma" w:hAnsi="Tahoma" w:cs="Tahoma"/>
        </w:rPr>
        <w:t xml:space="preserve">ZS </w:t>
      </w:r>
      <w:r w:rsidR="00D759F8" w:rsidRPr="00A66FC2">
        <w:rPr>
          <w:rFonts w:ascii="Tahoma" w:hAnsi="Tahoma" w:cs="Tahoma"/>
        </w:rPr>
        <w:t xml:space="preserve">confirmed he would also look at this if BD </w:t>
      </w:r>
      <w:r w:rsidRPr="00A66FC2">
        <w:rPr>
          <w:rFonts w:ascii="Tahoma" w:hAnsi="Tahoma" w:cs="Tahoma"/>
        </w:rPr>
        <w:t>email</w:t>
      </w:r>
      <w:r w:rsidR="00D759F8" w:rsidRPr="00A66FC2">
        <w:rPr>
          <w:rFonts w:ascii="Tahoma" w:hAnsi="Tahoma" w:cs="Tahoma"/>
        </w:rPr>
        <w:t>ed him.</w:t>
      </w:r>
    </w:p>
    <w:p w14:paraId="7D53531F" w14:textId="7287E243" w:rsidR="00D759F8" w:rsidRPr="00A66FC2" w:rsidRDefault="00D759F8" w:rsidP="003A2144">
      <w:pPr>
        <w:rPr>
          <w:rFonts w:ascii="Tahoma" w:hAnsi="Tahoma" w:cs="Tahoma"/>
        </w:rPr>
      </w:pPr>
      <w:r w:rsidRPr="00A66FC2">
        <w:rPr>
          <w:rFonts w:ascii="Tahoma" w:hAnsi="Tahoma" w:cs="Tahoma"/>
        </w:rPr>
        <w:t xml:space="preserve">Members of the groups raised concerns about co-ordination with other works on the strategic road network and ensuring that signage was correct and clear. </w:t>
      </w:r>
      <w:r w:rsidR="007749B6" w:rsidRPr="00A66FC2">
        <w:rPr>
          <w:rFonts w:ascii="Tahoma" w:hAnsi="Tahoma" w:cs="Tahoma"/>
        </w:rPr>
        <w:t xml:space="preserve">There were also questions around how the bridge will be constructed. </w:t>
      </w:r>
    </w:p>
    <w:p w14:paraId="04E5E28C" w14:textId="00DA27F2" w:rsidR="003A2144" w:rsidRPr="00A66FC2" w:rsidRDefault="003A2144" w:rsidP="003A2144">
      <w:pPr>
        <w:rPr>
          <w:rFonts w:ascii="Tahoma" w:hAnsi="Tahoma" w:cs="Tahoma"/>
        </w:rPr>
      </w:pPr>
      <w:r w:rsidRPr="00A66FC2">
        <w:rPr>
          <w:rFonts w:ascii="Tahoma" w:hAnsi="Tahoma" w:cs="Tahoma"/>
          <w:b/>
          <w:bCs/>
        </w:rPr>
        <w:t xml:space="preserve">Action – CJ to do a presentation </w:t>
      </w:r>
      <w:r w:rsidR="00C84CDE">
        <w:rPr>
          <w:rFonts w:ascii="Tahoma" w:hAnsi="Tahoma" w:cs="Tahoma"/>
          <w:b/>
          <w:bCs/>
        </w:rPr>
        <w:t>on construction process for</w:t>
      </w:r>
      <w:r w:rsidRPr="00A66FC2">
        <w:rPr>
          <w:rFonts w:ascii="Tahoma" w:hAnsi="Tahoma" w:cs="Tahoma"/>
          <w:b/>
          <w:bCs/>
        </w:rPr>
        <w:t xml:space="preserve"> A43 structure</w:t>
      </w:r>
      <w:r w:rsidR="00C84CDE">
        <w:rPr>
          <w:rFonts w:ascii="Tahoma" w:hAnsi="Tahoma" w:cs="Tahoma"/>
          <w:b/>
          <w:bCs/>
        </w:rPr>
        <w:t xml:space="preserve"> </w:t>
      </w:r>
    </w:p>
    <w:p w14:paraId="5037447F" w14:textId="0064EF7D" w:rsidR="003A2144" w:rsidRPr="00A66FC2" w:rsidRDefault="003A2144" w:rsidP="003A2144">
      <w:pPr>
        <w:rPr>
          <w:rFonts w:ascii="Tahoma" w:hAnsi="Tahoma" w:cs="Tahoma"/>
          <w:b/>
          <w:bCs/>
        </w:rPr>
      </w:pPr>
      <w:r w:rsidRPr="00A66FC2">
        <w:rPr>
          <w:rFonts w:ascii="Tahoma" w:hAnsi="Tahoma" w:cs="Tahoma"/>
          <w:b/>
          <w:bCs/>
        </w:rPr>
        <w:t>4</w:t>
      </w:r>
      <w:r w:rsidR="007A0515" w:rsidRPr="00A66FC2">
        <w:rPr>
          <w:rFonts w:ascii="Tahoma" w:hAnsi="Tahoma" w:cs="Tahoma"/>
          <w:b/>
          <w:bCs/>
        </w:rPr>
        <w:t xml:space="preserve">. </w:t>
      </w:r>
      <w:r w:rsidR="00830A1B" w:rsidRPr="00A66FC2">
        <w:rPr>
          <w:rFonts w:ascii="Tahoma" w:hAnsi="Tahoma" w:cs="Tahoma"/>
          <w:b/>
          <w:bCs/>
        </w:rPr>
        <w:t>HS2/EKFB update</w:t>
      </w:r>
    </w:p>
    <w:p w14:paraId="734B9DB1" w14:textId="15F11875" w:rsidR="003A2144" w:rsidRPr="00A66FC2" w:rsidRDefault="003A2144" w:rsidP="003A2144">
      <w:pPr>
        <w:rPr>
          <w:rFonts w:ascii="Tahoma" w:hAnsi="Tahoma" w:cs="Tahoma"/>
        </w:rPr>
      </w:pPr>
      <w:r w:rsidRPr="00A66FC2">
        <w:rPr>
          <w:rFonts w:ascii="Tahoma" w:hAnsi="Tahoma" w:cs="Tahoma"/>
        </w:rPr>
        <w:t xml:space="preserve">CJ gave </w:t>
      </w:r>
      <w:r w:rsidR="007749B6" w:rsidRPr="00A66FC2">
        <w:rPr>
          <w:rFonts w:ascii="Tahoma" w:hAnsi="Tahoma" w:cs="Tahoma"/>
        </w:rPr>
        <w:t xml:space="preserve">a </w:t>
      </w:r>
      <w:r w:rsidRPr="00A66FC2">
        <w:rPr>
          <w:rFonts w:ascii="Tahoma" w:hAnsi="Tahoma" w:cs="Tahoma"/>
        </w:rPr>
        <w:t xml:space="preserve">presentation. </w:t>
      </w:r>
    </w:p>
    <w:p w14:paraId="5D43F57A" w14:textId="1DF95CB6" w:rsidR="007749B6" w:rsidRPr="00A66FC2" w:rsidRDefault="007749B6" w:rsidP="003A2144">
      <w:pPr>
        <w:rPr>
          <w:rFonts w:ascii="Tahoma" w:hAnsi="Tahoma" w:cs="Tahoma"/>
        </w:rPr>
      </w:pPr>
      <w:r w:rsidRPr="00A66FC2">
        <w:rPr>
          <w:rFonts w:ascii="Tahoma" w:hAnsi="Tahoma" w:cs="Tahoma"/>
        </w:rPr>
        <w:t xml:space="preserve">The following issues were raised: </w:t>
      </w:r>
    </w:p>
    <w:p w14:paraId="02668405" w14:textId="2063749B" w:rsidR="007749B6" w:rsidRPr="00A66FC2" w:rsidRDefault="007749B6" w:rsidP="007749B6">
      <w:pPr>
        <w:pStyle w:val="ListParagraph"/>
        <w:numPr>
          <w:ilvl w:val="0"/>
          <w:numId w:val="32"/>
        </w:numPr>
        <w:rPr>
          <w:rFonts w:ascii="Tahoma" w:hAnsi="Tahoma" w:cs="Tahoma"/>
        </w:rPr>
      </w:pPr>
      <w:r w:rsidRPr="00A66FC2">
        <w:rPr>
          <w:rFonts w:ascii="Tahoma" w:hAnsi="Tahoma" w:cs="Tahoma"/>
        </w:rPr>
        <w:t>Road closures making it difficult for people to move around the area</w:t>
      </w:r>
    </w:p>
    <w:p w14:paraId="227D2A37" w14:textId="47B76B10" w:rsidR="007749B6" w:rsidRPr="00A66FC2" w:rsidRDefault="007749B6" w:rsidP="007749B6">
      <w:pPr>
        <w:pStyle w:val="ListParagraph"/>
        <w:numPr>
          <w:ilvl w:val="0"/>
          <w:numId w:val="32"/>
        </w:numPr>
        <w:rPr>
          <w:rFonts w:ascii="Tahoma" w:hAnsi="Tahoma" w:cs="Tahoma"/>
        </w:rPr>
      </w:pPr>
      <w:r w:rsidRPr="00A66FC2">
        <w:rPr>
          <w:rFonts w:ascii="Tahoma" w:hAnsi="Tahoma" w:cs="Tahoma"/>
        </w:rPr>
        <w:lastRenderedPageBreak/>
        <w:t>Lack of real-time information to allow people to plan (can be delay with Google maps for example showing road closures/ diversions)</w:t>
      </w:r>
      <w:r w:rsidR="00C228D8" w:rsidRPr="00A66FC2">
        <w:rPr>
          <w:rFonts w:ascii="Tahoma" w:hAnsi="Tahoma" w:cs="Tahoma"/>
        </w:rPr>
        <w:t xml:space="preserve"> this is difficult to influence as national issue</w:t>
      </w:r>
    </w:p>
    <w:p w14:paraId="5E6027CC" w14:textId="62933068" w:rsidR="007749B6" w:rsidRPr="00A66FC2" w:rsidRDefault="007749B6" w:rsidP="007749B6">
      <w:pPr>
        <w:pStyle w:val="ListParagraph"/>
        <w:numPr>
          <w:ilvl w:val="0"/>
          <w:numId w:val="32"/>
        </w:numPr>
        <w:rPr>
          <w:rFonts w:ascii="Tahoma" w:hAnsi="Tahoma" w:cs="Tahoma"/>
        </w:rPr>
      </w:pPr>
      <w:r w:rsidRPr="00A66FC2">
        <w:rPr>
          <w:rFonts w:ascii="Tahoma" w:hAnsi="Tahoma" w:cs="Tahoma"/>
        </w:rPr>
        <w:t>Difficult to access/interpret One Network</w:t>
      </w:r>
    </w:p>
    <w:p w14:paraId="43B4FFB1" w14:textId="6E956354" w:rsidR="00C228D8" w:rsidRPr="00A66FC2" w:rsidRDefault="00C228D8" w:rsidP="007749B6">
      <w:pPr>
        <w:pStyle w:val="ListParagraph"/>
        <w:numPr>
          <w:ilvl w:val="0"/>
          <w:numId w:val="32"/>
        </w:numPr>
        <w:rPr>
          <w:rFonts w:ascii="Tahoma" w:hAnsi="Tahoma" w:cs="Tahoma"/>
        </w:rPr>
      </w:pPr>
      <w:r w:rsidRPr="00A66FC2">
        <w:rPr>
          <w:rFonts w:ascii="Tahoma" w:hAnsi="Tahoma" w:cs="Tahoma"/>
        </w:rPr>
        <w:t>Not enough detail to share with communities</w:t>
      </w:r>
    </w:p>
    <w:p w14:paraId="74108CD1" w14:textId="462283C2" w:rsidR="00C0772C" w:rsidRPr="00A66FC2" w:rsidRDefault="00C0772C" w:rsidP="007749B6">
      <w:pPr>
        <w:pStyle w:val="ListParagraph"/>
        <w:numPr>
          <w:ilvl w:val="0"/>
          <w:numId w:val="32"/>
        </w:numPr>
        <w:rPr>
          <w:rFonts w:ascii="Tahoma" w:hAnsi="Tahoma" w:cs="Tahoma"/>
        </w:rPr>
      </w:pPr>
      <w:r w:rsidRPr="00A66FC2">
        <w:rPr>
          <w:rFonts w:ascii="Tahoma" w:hAnsi="Tahoma" w:cs="Tahoma"/>
        </w:rPr>
        <w:t xml:space="preserve">Discrepancies between date of road closures in WNC and WCC for closures on the border. </w:t>
      </w:r>
    </w:p>
    <w:p w14:paraId="2D050574" w14:textId="77777777" w:rsidR="00C84CDE" w:rsidRDefault="00C84CDE" w:rsidP="00C84CDE">
      <w:pPr>
        <w:spacing w:after="0"/>
        <w:rPr>
          <w:rFonts w:ascii="Tahoma" w:hAnsi="Tahoma" w:cs="Tahoma"/>
        </w:rPr>
      </w:pPr>
    </w:p>
    <w:p w14:paraId="5EEA81DB" w14:textId="7C8247AF" w:rsidR="00C228D8" w:rsidRPr="00A66FC2" w:rsidRDefault="00C228D8" w:rsidP="00C228D8">
      <w:pPr>
        <w:rPr>
          <w:rFonts w:ascii="Tahoma" w:hAnsi="Tahoma" w:cs="Tahoma"/>
        </w:rPr>
      </w:pPr>
      <w:r w:rsidRPr="00A66FC2">
        <w:rPr>
          <w:rFonts w:ascii="Tahoma" w:hAnsi="Tahoma" w:cs="Tahoma"/>
        </w:rPr>
        <w:t xml:space="preserve">CJ and DB responded by saying that happy to assist RH with </w:t>
      </w:r>
      <w:r w:rsidR="00C0772C" w:rsidRPr="00A66FC2">
        <w:rPr>
          <w:rFonts w:ascii="Tahoma" w:hAnsi="Tahoma" w:cs="Tahoma"/>
        </w:rPr>
        <w:t xml:space="preserve">One Network. Some road closures that were planned for trial holes on the A361 were done at another time while bridge inspections were undertaken. Further road closures and traffic management may be required. The presentation gives an idea of road closures, but it is inevitable that things will change as it is such a large and complex project. </w:t>
      </w:r>
    </w:p>
    <w:p w14:paraId="70BD79B6" w14:textId="159DB02E" w:rsidR="007749B6" w:rsidRPr="00A66FC2" w:rsidRDefault="00C0772C" w:rsidP="007749B6">
      <w:pPr>
        <w:rPr>
          <w:rFonts w:ascii="Tahoma" w:hAnsi="Tahoma" w:cs="Tahoma"/>
        </w:rPr>
      </w:pPr>
      <w:r w:rsidRPr="00A66FC2">
        <w:rPr>
          <w:rFonts w:ascii="Tahoma" w:hAnsi="Tahoma" w:cs="Tahoma"/>
        </w:rPr>
        <w:t xml:space="preserve">Community engagement work is still ongoing with EKFB assisting with the Food Larder and </w:t>
      </w:r>
      <w:r w:rsidR="00465D19" w:rsidRPr="00A66FC2">
        <w:rPr>
          <w:rFonts w:ascii="Tahoma" w:hAnsi="Tahoma" w:cs="Tahoma"/>
        </w:rPr>
        <w:t xml:space="preserve">working with Men in Sheds. </w:t>
      </w:r>
    </w:p>
    <w:p w14:paraId="32AED2BB" w14:textId="55520AF1" w:rsidR="003A2144" w:rsidRPr="00A66FC2" w:rsidRDefault="003A2144" w:rsidP="003A2144">
      <w:pPr>
        <w:rPr>
          <w:rFonts w:ascii="Tahoma" w:hAnsi="Tahoma" w:cs="Tahoma"/>
        </w:rPr>
      </w:pPr>
      <w:r w:rsidRPr="00A66FC2">
        <w:rPr>
          <w:rFonts w:ascii="Tahoma" w:hAnsi="Tahoma" w:cs="Tahoma"/>
        </w:rPr>
        <w:t xml:space="preserve">BD </w:t>
      </w:r>
      <w:r w:rsidR="00465D19" w:rsidRPr="00A66FC2">
        <w:rPr>
          <w:rFonts w:ascii="Tahoma" w:hAnsi="Tahoma" w:cs="Tahoma"/>
        </w:rPr>
        <w:t xml:space="preserve">asked whether there would be any opportunity for help with an overgrown footpath near Whitfield as the landowner appears to have neglected to clear it. </w:t>
      </w:r>
    </w:p>
    <w:p w14:paraId="77D72666" w14:textId="30811428" w:rsidR="003A2144" w:rsidRPr="00A66FC2" w:rsidRDefault="003A2144" w:rsidP="003A2144">
      <w:pPr>
        <w:rPr>
          <w:rFonts w:ascii="Tahoma" w:hAnsi="Tahoma" w:cs="Tahoma"/>
          <w:b/>
          <w:bCs/>
        </w:rPr>
      </w:pPr>
      <w:r w:rsidRPr="00A66FC2">
        <w:rPr>
          <w:rFonts w:ascii="Tahoma" w:hAnsi="Tahoma" w:cs="Tahoma"/>
          <w:b/>
          <w:bCs/>
        </w:rPr>
        <w:t>Action – B</w:t>
      </w:r>
      <w:r w:rsidR="00465D19" w:rsidRPr="00A66FC2">
        <w:rPr>
          <w:rFonts w:ascii="Tahoma" w:hAnsi="Tahoma" w:cs="Tahoma"/>
          <w:b/>
          <w:bCs/>
        </w:rPr>
        <w:t>B</w:t>
      </w:r>
      <w:r w:rsidRPr="00A66FC2">
        <w:rPr>
          <w:rFonts w:ascii="Tahoma" w:hAnsi="Tahoma" w:cs="Tahoma"/>
          <w:b/>
          <w:bCs/>
        </w:rPr>
        <w:t xml:space="preserve"> to send through</w:t>
      </w:r>
      <w:r w:rsidR="00465D19" w:rsidRPr="00A66FC2">
        <w:rPr>
          <w:rFonts w:ascii="Tahoma" w:hAnsi="Tahoma" w:cs="Tahoma"/>
          <w:b/>
          <w:bCs/>
        </w:rPr>
        <w:t xml:space="preserve"> location of overgrown footpath to DB and EC</w:t>
      </w:r>
      <w:r w:rsidRPr="00A66FC2">
        <w:rPr>
          <w:rFonts w:ascii="Tahoma" w:hAnsi="Tahoma" w:cs="Tahoma"/>
          <w:b/>
          <w:bCs/>
        </w:rPr>
        <w:t xml:space="preserve">. </w:t>
      </w:r>
    </w:p>
    <w:p w14:paraId="13E9086D" w14:textId="49BCCF41" w:rsidR="003A2144" w:rsidRPr="00A66FC2" w:rsidRDefault="003A2144" w:rsidP="003A2144">
      <w:pPr>
        <w:rPr>
          <w:rFonts w:ascii="Tahoma" w:hAnsi="Tahoma" w:cs="Tahoma"/>
          <w:b/>
          <w:bCs/>
        </w:rPr>
      </w:pPr>
      <w:r w:rsidRPr="00A66FC2">
        <w:rPr>
          <w:rFonts w:ascii="Tahoma" w:hAnsi="Tahoma" w:cs="Tahoma"/>
          <w:b/>
          <w:bCs/>
        </w:rPr>
        <w:t>5.AOB</w:t>
      </w:r>
    </w:p>
    <w:p w14:paraId="462196B9" w14:textId="0F75A4C3" w:rsidR="003A2144" w:rsidRPr="00A66FC2" w:rsidRDefault="003A2144" w:rsidP="003A2144">
      <w:pPr>
        <w:rPr>
          <w:rFonts w:ascii="Tahoma" w:hAnsi="Tahoma" w:cs="Tahoma"/>
        </w:rPr>
      </w:pPr>
      <w:r w:rsidRPr="00A66FC2">
        <w:rPr>
          <w:rFonts w:ascii="Tahoma" w:hAnsi="Tahoma" w:cs="Tahoma"/>
        </w:rPr>
        <w:t xml:space="preserve">TB-W </w:t>
      </w:r>
      <w:r w:rsidR="00465D19" w:rsidRPr="00A66FC2">
        <w:rPr>
          <w:rFonts w:ascii="Tahoma" w:hAnsi="Tahoma" w:cs="Tahoma"/>
        </w:rPr>
        <w:t xml:space="preserve">asked about the number of lorries taking </w:t>
      </w:r>
      <w:r w:rsidRPr="00A66FC2">
        <w:rPr>
          <w:rFonts w:ascii="Tahoma" w:hAnsi="Tahoma" w:cs="Tahoma"/>
        </w:rPr>
        <w:t>concrete to Westbury viaduct overnight</w:t>
      </w:r>
      <w:r w:rsidR="00465D19" w:rsidRPr="00A66FC2">
        <w:rPr>
          <w:rFonts w:ascii="Tahoma" w:hAnsi="Tahoma" w:cs="Tahoma"/>
        </w:rPr>
        <w:t xml:space="preserve"> and for confirmation of the route. CJ confirmed that a section 61 had been submitted and that the route was B4525, A43 and A422 and that movements would be within what had been approved. GL again expressed that it would put further impact on the B4525 and would like to see HS2 being more proactive. </w:t>
      </w:r>
    </w:p>
    <w:p w14:paraId="5B0C1FE9" w14:textId="77777777" w:rsidR="00465D19" w:rsidRPr="00A66FC2" w:rsidRDefault="003A2144" w:rsidP="003A2144">
      <w:pPr>
        <w:rPr>
          <w:rFonts w:ascii="Tahoma" w:hAnsi="Tahoma" w:cs="Tahoma"/>
        </w:rPr>
      </w:pPr>
      <w:r w:rsidRPr="00A66FC2">
        <w:rPr>
          <w:rFonts w:ascii="Tahoma" w:hAnsi="Tahoma" w:cs="Tahoma"/>
        </w:rPr>
        <w:t>TB-W</w:t>
      </w:r>
      <w:r w:rsidR="00465D19" w:rsidRPr="00A66FC2">
        <w:rPr>
          <w:rFonts w:ascii="Tahoma" w:hAnsi="Tahoma" w:cs="Tahoma"/>
        </w:rPr>
        <w:t xml:space="preserve"> said that he and PL had order an urgent safety review to identify what action needs to be taken. </w:t>
      </w:r>
    </w:p>
    <w:p w14:paraId="2D02A64B" w14:textId="7D4BFD51" w:rsidR="003A2144" w:rsidRPr="00A66FC2" w:rsidRDefault="003A2144" w:rsidP="003A2144">
      <w:pPr>
        <w:rPr>
          <w:rFonts w:ascii="Tahoma" w:hAnsi="Tahoma" w:cs="Tahoma"/>
          <w:b/>
          <w:bCs/>
        </w:rPr>
      </w:pPr>
      <w:r w:rsidRPr="00A66FC2">
        <w:rPr>
          <w:rFonts w:ascii="Tahoma" w:hAnsi="Tahoma" w:cs="Tahoma"/>
          <w:b/>
          <w:bCs/>
        </w:rPr>
        <w:t xml:space="preserve">Action – </w:t>
      </w:r>
      <w:r w:rsidR="00465D19" w:rsidRPr="00A66FC2">
        <w:rPr>
          <w:rFonts w:ascii="Tahoma" w:hAnsi="Tahoma" w:cs="Tahoma"/>
          <w:b/>
          <w:bCs/>
        </w:rPr>
        <w:t>WNC to provide update on B4525 at next meeting</w:t>
      </w:r>
    </w:p>
    <w:p w14:paraId="0575B32B" w14:textId="113B10D7" w:rsidR="00465D19" w:rsidRPr="00A66FC2" w:rsidRDefault="00465D19" w:rsidP="003A2144">
      <w:pPr>
        <w:rPr>
          <w:rFonts w:ascii="Tahoma" w:hAnsi="Tahoma" w:cs="Tahoma"/>
        </w:rPr>
      </w:pPr>
      <w:r w:rsidRPr="00A66FC2">
        <w:rPr>
          <w:rFonts w:ascii="Tahoma" w:hAnsi="Tahoma" w:cs="Tahoma"/>
        </w:rPr>
        <w:t xml:space="preserve">PL thanked everyone for attending. </w:t>
      </w:r>
    </w:p>
    <w:p w14:paraId="2201CC5E" w14:textId="19D3DD2F" w:rsidR="00465D19" w:rsidRPr="00A66FC2" w:rsidRDefault="00465D19" w:rsidP="003A2144">
      <w:pPr>
        <w:rPr>
          <w:rFonts w:ascii="Tahoma" w:hAnsi="Tahoma" w:cs="Tahoma"/>
          <w:b/>
          <w:bCs/>
        </w:rPr>
      </w:pPr>
      <w:r w:rsidRPr="00A66FC2">
        <w:rPr>
          <w:rFonts w:ascii="Tahoma" w:hAnsi="Tahoma" w:cs="Tahoma"/>
          <w:b/>
          <w:bCs/>
        </w:rPr>
        <w:t>Action – WNC to circulate future meeting date</w:t>
      </w:r>
    </w:p>
    <w:p w14:paraId="6999B190" w14:textId="447A4550" w:rsidR="001341E0" w:rsidRPr="00A66FC2" w:rsidRDefault="00C96A8F" w:rsidP="00FF4146">
      <w:pPr>
        <w:spacing w:after="160" w:line="259" w:lineRule="auto"/>
        <w:rPr>
          <w:rFonts w:ascii="Tahoma" w:hAnsi="Tahoma" w:cs="Tahoma"/>
          <w:b/>
        </w:rPr>
      </w:pPr>
      <w:r w:rsidRPr="00A66FC2">
        <w:rPr>
          <w:rFonts w:ascii="Tahoma" w:hAnsi="Tahoma" w:cs="Tahoma"/>
          <w:b/>
        </w:rPr>
        <w:t xml:space="preserve">Date of </w:t>
      </w:r>
      <w:r w:rsidR="007E4A6C" w:rsidRPr="00A66FC2">
        <w:rPr>
          <w:rFonts w:ascii="Tahoma" w:hAnsi="Tahoma" w:cs="Tahoma"/>
          <w:b/>
        </w:rPr>
        <w:t>future</w:t>
      </w:r>
      <w:r w:rsidRPr="00A66FC2">
        <w:rPr>
          <w:rFonts w:ascii="Tahoma" w:hAnsi="Tahoma" w:cs="Tahoma"/>
          <w:b/>
        </w:rPr>
        <w:t xml:space="preserve"> meeting</w:t>
      </w:r>
      <w:r w:rsidR="007E4A6C" w:rsidRPr="00A66FC2">
        <w:rPr>
          <w:rFonts w:ascii="Tahoma" w:hAnsi="Tahoma" w:cs="Tahoma"/>
          <w:b/>
        </w:rPr>
        <w:t>s</w:t>
      </w:r>
      <w:r w:rsidRPr="00A66FC2">
        <w:rPr>
          <w:rFonts w:ascii="Tahoma" w:hAnsi="Tahoma" w:cs="Tahoma"/>
          <w:b/>
        </w:rPr>
        <w:t xml:space="preserve">: </w:t>
      </w:r>
      <w:r w:rsidR="001341E0" w:rsidRPr="00A66FC2">
        <w:rPr>
          <w:rFonts w:ascii="Tahoma" w:eastAsia="Times New Roman" w:hAnsi="Tahoma" w:cs="Tahoma"/>
          <w:lang w:eastAsia="en-GB"/>
        </w:rPr>
        <w:t> </w:t>
      </w:r>
    </w:p>
    <w:p w14:paraId="1B349290" w14:textId="6FD916E8" w:rsidR="00D82575" w:rsidRPr="00A66FC2" w:rsidRDefault="003A2144" w:rsidP="004D13C5">
      <w:pPr>
        <w:numPr>
          <w:ilvl w:val="0"/>
          <w:numId w:val="11"/>
        </w:numPr>
        <w:shd w:val="clear" w:color="auto" w:fill="FFFFFF"/>
        <w:spacing w:after="0" w:line="240" w:lineRule="auto"/>
        <w:rPr>
          <w:rFonts w:ascii="Tahoma" w:eastAsia="Times New Roman" w:hAnsi="Tahoma" w:cs="Tahoma"/>
          <w:lang w:eastAsia="en-GB"/>
        </w:rPr>
      </w:pPr>
      <w:r w:rsidRPr="00A66FC2">
        <w:rPr>
          <w:rFonts w:ascii="Tahoma" w:eastAsia="Times New Roman" w:hAnsi="Tahoma" w:cs="Tahoma"/>
          <w:lang w:eastAsia="en-GB"/>
        </w:rPr>
        <w:t xml:space="preserve">TBC </w:t>
      </w:r>
    </w:p>
    <w:p w14:paraId="04BB1A61" w14:textId="79B4D587" w:rsidR="004D13C5" w:rsidRDefault="004D13C5" w:rsidP="00830A1B">
      <w:pPr>
        <w:shd w:val="clear" w:color="auto" w:fill="FFFFFF"/>
        <w:spacing w:after="0" w:line="240" w:lineRule="auto"/>
        <w:rPr>
          <w:rFonts w:ascii="Tahoma" w:eastAsia="Times New Roman" w:hAnsi="Tahoma" w:cs="Tahoma"/>
          <w:lang w:eastAsia="en-GB"/>
        </w:rPr>
      </w:pPr>
    </w:p>
    <w:p w14:paraId="61FD7705" w14:textId="3B819DF6" w:rsidR="00F61893" w:rsidRPr="00332EEA" w:rsidRDefault="00F61893" w:rsidP="00F61893">
      <w:pPr>
        <w:spacing w:after="160" w:line="259" w:lineRule="auto"/>
        <w:jc w:val="center"/>
        <w:rPr>
          <w:rFonts w:ascii="Tahoma" w:hAnsi="Tahoma" w:cs="Tahoma"/>
          <w:b/>
          <w:bCs/>
        </w:rPr>
      </w:pPr>
      <w:r w:rsidRPr="00332EEA">
        <w:rPr>
          <w:rFonts w:ascii="Tahoma" w:hAnsi="Tahoma" w:cs="Tahoma"/>
          <w:b/>
          <w:bCs/>
        </w:rPr>
        <w:t xml:space="preserve">CLOSED ACTIONS </w:t>
      </w:r>
    </w:p>
    <w:tbl>
      <w:tblPr>
        <w:tblStyle w:val="TableGrid"/>
        <w:tblW w:w="8456" w:type="dxa"/>
        <w:jc w:val="center"/>
        <w:tblLook w:val="04A0" w:firstRow="1" w:lastRow="0" w:firstColumn="1" w:lastColumn="0" w:noHBand="0" w:noVBand="1"/>
      </w:tblPr>
      <w:tblGrid>
        <w:gridCol w:w="1311"/>
        <w:gridCol w:w="5064"/>
        <w:gridCol w:w="2081"/>
      </w:tblGrid>
      <w:tr w:rsidR="00F61893" w:rsidRPr="00332EEA" w14:paraId="7EBEC4E8" w14:textId="77777777" w:rsidTr="00217869">
        <w:trPr>
          <w:jc w:val="center"/>
        </w:trPr>
        <w:tc>
          <w:tcPr>
            <w:tcW w:w="1311" w:type="dxa"/>
          </w:tcPr>
          <w:p w14:paraId="53CBD567" w14:textId="0A9CF32C" w:rsidR="00F61893" w:rsidRPr="00332EEA" w:rsidRDefault="00F61893" w:rsidP="00F76D97">
            <w:pPr>
              <w:rPr>
                <w:rFonts w:ascii="Tahoma" w:hAnsi="Tahoma" w:cs="Tahoma"/>
                <w:b/>
              </w:rPr>
            </w:pPr>
            <w:r w:rsidRPr="00332EEA">
              <w:rPr>
                <w:rFonts w:ascii="Tahoma" w:hAnsi="Tahoma" w:cs="Tahoma"/>
                <w:b/>
              </w:rPr>
              <w:t>Date</w:t>
            </w:r>
            <w:r w:rsidR="00CF66AE">
              <w:rPr>
                <w:rFonts w:ascii="Tahoma" w:hAnsi="Tahoma" w:cs="Tahoma"/>
                <w:b/>
              </w:rPr>
              <w:t xml:space="preserve"> of action</w:t>
            </w:r>
          </w:p>
        </w:tc>
        <w:tc>
          <w:tcPr>
            <w:tcW w:w="5064" w:type="dxa"/>
          </w:tcPr>
          <w:p w14:paraId="4DC6C169" w14:textId="77777777" w:rsidR="00F61893" w:rsidRPr="00332EEA" w:rsidRDefault="00F61893" w:rsidP="00F76D97">
            <w:pPr>
              <w:rPr>
                <w:rFonts w:ascii="Tahoma" w:hAnsi="Tahoma" w:cs="Tahoma"/>
                <w:b/>
              </w:rPr>
            </w:pPr>
            <w:r w:rsidRPr="00332EEA">
              <w:rPr>
                <w:rFonts w:ascii="Tahoma" w:hAnsi="Tahoma" w:cs="Tahoma"/>
                <w:b/>
              </w:rPr>
              <w:t>Action</w:t>
            </w:r>
          </w:p>
        </w:tc>
        <w:tc>
          <w:tcPr>
            <w:tcW w:w="2081" w:type="dxa"/>
          </w:tcPr>
          <w:p w14:paraId="5CF6AFAF" w14:textId="77777777" w:rsidR="00F61893" w:rsidRPr="00332EEA" w:rsidRDefault="00F61893" w:rsidP="00F76D97">
            <w:pPr>
              <w:rPr>
                <w:rFonts w:ascii="Tahoma" w:hAnsi="Tahoma" w:cs="Tahoma"/>
                <w:b/>
              </w:rPr>
            </w:pPr>
            <w:r w:rsidRPr="00332EEA">
              <w:rPr>
                <w:rFonts w:ascii="Tahoma" w:hAnsi="Tahoma" w:cs="Tahoma"/>
                <w:b/>
              </w:rPr>
              <w:t xml:space="preserve">Status </w:t>
            </w:r>
          </w:p>
        </w:tc>
      </w:tr>
      <w:tr w:rsidR="009A17C4" w:rsidRPr="00332EEA" w14:paraId="6740C9FE" w14:textId="77777777" w:rsidTr="00217869">
        <w:trPr>
          <w:jc w:val="center"/>
        </w:trPr>
        <w:tc>
          <w:tcPr>
            <w:tcW w:w="1311" w:type="dxa"/>
          </w:tcPr>
          <w:p w14:paraId="56C36E02" w14:textId="4206E094" w:rsidR="009A17C4" w:rsidRDefault="009A17C4" w:rsidP="00F76D97">
            <w:pPr>
              <w:rPr>
                <w:rFonts w:ascii="Tahoma" w:hAnsi="Tahoma" w:cs="Tahoma"/>
                <w:b/>
              </w:rPr>
            </w:pPr>
            <w:r>
              <w:rPr>
                <w:rFonts w:ascii="Tahoma" w:hAnsi="Tahoma" w:cs="Tahoma"/>
                <w:b/>
              </w:rPr>
              <w:t>15/12/23</w:t>
            </w:r>
          </w:p>
        </w:tc>
        <w:tc>
          <w:tcPr>
            <w:tcW w:w="5064" w:type="dxa"/>
          </w:tcPr>
          <w:p w14:paraId="5F727F0B" w14:textId="77777777" w:rsidR="009A17C4" w:rsidRPr="00D15C3E" w:rsidRDefault="009A17C4" w:rsidP="009A17C4">
            <w:pPr>
              <w:rPr>
                <w:rFonts w:ascii="Tahoma" w:hAnsi="Tahoma" w:cs="Tahoma"/>
                <w:b/>
                <w:bCs/>
              </w:rPr>
            </w:pPr>
            <w:r w:rsidRPr="00D15C3E">
              <w:rPr>
                <w:rFonts w:ascii="Tahoma" w:hAnsi="Tahoma" w:cs="Tahoma"/>
                <w:b/>
                <w:bCs/>
              </w:rPr>
              <w:t>NH to provide presentation at future Liaison meeting on how NH coordinates diversions/road closures</w:t>
            </w:r>
          </w:p>
          <w:p w14:paraId="22602CD4" w14:textId="77777777" w:rsidR="009A17C4" w:rsidRDefault="009A17C4" w:rsidP="00830A1B">
            <w:pPr>
              <w:contextualSpacing/>
              <w:rPr>
                <w:rFonts w:ascii="Tahoma" w:hAnsi="Tahoma" w:cs="Tahoma"/>
                <w:b/>
              </w:rPr>
            </w:pPr>
          </w:p>
        </w:tc>
        <w:tc>
          <w:tcPr>
            <w:tcW w:w="2081" w:type="dxa"/>
          </w:tcPr>
          <w:p w14:paraId="5EA47C48" w14:textId="4FAB067C" w:rsidR="009A17C4" w:rsidRDefault="009A17C4" w:rsidP="00F76D97">
            <w:pPr>
              <w:rPr>
                <w:rFonts w:ascii="Tahoma" w:hAnsi="Tahoma" w:cs="Tahoma"/>
                <w:b/>
              </w:rPr>
            </w:pPr>
            <w:r>
              <w:rPr>
                <w:rFonts w:ascii="Tahoma" w:hAnsi="Tahoma" w:cs="Tahoma"/>
                <w:b/>
              </w:rPr>
              <w:lastRenderedPageBreak/>
              <w:t>Closed 16/02/24</w:t>
            </w:r>
          </w:p>
        </w:tc>
      </w:tr>
      <w:tr w:rsidR="00217869" w:rsidRPr="00332EEA" w14:paraId="5731DF91" w14:textId="77777777" w:rsidTr="00217869">
        <w:trPr>
          <w:jc w:val="center"/>
        </w:trPr>
        <w:tc>
          <w:tcPr>
            <w:tcW w:w="1311" w:type="dxa"/>
          </w:tcPr>
          <w:p w14:paraId="471F0B84" w14:textId="5345D3A0" w:rsidR="00217869" w:rsidRDefault="009A17C4" w:rsidP="00F76D97">
            <w:pPr>
              <w:rPr>
                <w:rFonts w:ascii="Tahoma" w:hAnsi="Tahoma" w:cs="Tahoma"/>
                <w:b/>
              </w:rPr>
            </w:pPr>
            <w:r>
              <w:rPr>
                <w:rFonts w:ascii="Tahoma" w:hAnsi="Tahoma" w:cs="Tahoma"/>
                <w:b/>
              </w:rPr>
              <w:t>15/12/23</w:t>
            </w:r>
          </w:p>
        </w:tc>
        <w:tc>
          <w:tcPr>
            <w:tcW w:w="5064" w:type="dxa"/>
          </w:tcPr>
          <w:p w14:paraId="345F859D" w14:textId="77777777" w:rsidR="009A17C4" w:rsidRPr="00D15C3E" w:rsidRDefault="009A17C4" w:rsidP="009A17C4">
            <w:pPr>
              <w:rPr>
                <w:rFonts w:ascii="Tahoma" w:hAnsi="Tahoma" w:cs="Tahoma"/>
                <w:b/>
                <w:bCs/>
              </w:rPr>
            </w:pPr>
            <w:r w:rsidRPr="00D15C3E">
              <w:rPr>
                <w:rFonts w:ascii="Tahoma" w:hAnsi="Tahoma" w:cs="Tahoma"/>
                <w:b/>
                <w:bCs/>
              </w:rPr>
              <w:t>EKFB to produce phasing drawing for Greatworth T and road closures close by</w:t>
            </w:r>
            <w:r>
              <w:rPr>
                <w:rFonts w:ascii="Tahoma" w:hAnsi="Tahoma" w:cs="Tahoma"/>
                <w:b/>
                <w:bCs/>
              </w:rPr>
              <w:t>,</w:t>
            </w:r>
            <w:r w:rsidRPr="00D15C3E">
              <w:rPr>
                <w:rFonts w:ascii="Tahoma" w:hAnsi="Tahoma" w:cs="Tahoma"/>
                <w:b/>
                <w:bCs/>
              </w:rPr>
              <w:t xml:space="preserve"> to share with </w:t>
            </w:r>
            <w:r>
              <w:rPr>
                <w:rFonts w:ascii="Tahoma" w:hAnsi="Tahoma" w:cs="Tahoma"/>
                <w:b/>
                <w:bCs/>
              </w:rPr>
              <w:t>group</w:t>
            </w:r>
            <w:r w:rsidRPr="00D15C3E">
              <w:rPr>
                <w:rFonts w:ascii="Tahoma" w:hAnsi="Tahoma" w:cs="Tahoma"/>
                <w:b/>
                <w:bCs/>
              </w:rPr>
              <w:t xml:space="preserve"> to assist with timescales</w:t>
            </w:r>
          </w:p>
          <w:p w14:paraId="0D09B267" w14:textId="2D60B572" w:rsidR="00217869" w:rsidRPr="00217869" w:rsidRDefault="00217869" w:rsidP="00217869">
            <w:pPr>
              <w:spacing w:line="259" w:lineRule="auto"/>
              <w:rPr>
                <w:rFonts w:ascii="Tahoma" w:hAnsi="Tahoma" w:cs="Tahoma"/>
                <w:b/>
              </w:rPr>
            </w:pPr>
          </w:p>
        </w:tc>
        <w:tc>
          <w:tcPr>
            <w:tcW w:w="2081" w:type="dxa"/>
          </w:tcPr>
          <w:p w14:paraId="480DDF07" w14:textId="14276790" w:rsidR="00217869" w:rsidRDefault="009A17C4" w:rsidP="00F76D97">
            <w:pPr>
              <w:rPr>
                <w:rFonts w:ascii="Tahoma" w:hAnsi="Tahoma" w:cs="Tahoma"/>
                <w:b/>
              </w:rPr>
            </w:pPr>
            <w:r>
              <w:rPr>
                <w:rFonts w:ascii="Tahoma" w:hAnsi="Tahoma" w:cs="Tahoma"/>
                <w:b/>
              </w:rPr>
              <w:t>Closed 16/02/24</w:t>
            </w:r>
          </w:p>
        </w:tc>
      </w:tr>
      <w:tr w:rsidR="00217869" w:rsidRPr="00332EEA" w14:paraId="118D7E4E" w14:textId="77777777" w:rsidTr="00217869">
        <w:trPr>
          <w:jc w:val="center"/>
        </w:trPr>
        <w:tc>
          <w:tcPr>
            <w:tcW w:w="1311" w:type="dxa"/>
          </w:tcPr>
          <w:p w14:paraId="62081384" w14:textId="01B3EFA8" w:rsidR="00217869" w:rsidRDefault="009A17C4" w:rsidP="00F76D97">
            <w:pPr>
              <w:rPr>
                <w:rFonts w:ascii="Tahoma" w:hAnsi="Tahoma" w:cs="Tahoma"/>
                <w:b/>
              </w:rPr>
            </w:pPr>
            <w:r>
              <w:rPr>
                <w:rFonts w:ascii="Tahoma" w:hAnsi="Tahoma" w:cs="Tahoma"/>
                <w:b/>
              </w:rPr>
              <w:t>15/12/23</w:t>
            </w:r>
          </w:p>
        </w:tc>
        <w:tc>
          <w:tcPr>
            <w:tcW w:w="5064" w:type="dxa"/>
          </w:tcPr>
          <w:p w14:paraId="6AE1A38A" w14:textId="2E05CC72" w:rsidR="00217869" w:rsidRPr="009A17C4" w:rsidRDefault="009A17C4" w:rsidP="009A17C4">
            <w:pPr>
              <w:rPr>
                <w:rFonts w:ascii="Tahoma" w:hAnsi="Tahoma" w:cs="Tahoma"/>
                <w:b/>
                <w:bCs/>
              </w:rPr>
            </w:pPr>
            <w:r w:rsidRPr="00D15C3E">
              <w:rPr>
                <w:rFonts w:ascii="Tahoma" w:hAnsi="Tahoma" w:cs="Tahoma"/>
                <w:b/>
                <w:bCs/>
              </w:rPr>
              <w:t xml:space="preserve">RH to send details to GP of description of the location of pothole. </w:t>
            </w:r>
          </w:p>
        </w:tc>
        <w:tc>
          <w:tcPr>
            <w:tcW w:w="2081" w:type="dxa"/>
          </w:tcPr>
          <w:p w14:paraId="6D4BD73F" w14:textId="7257D150" w:rsidR="00217869" w:rsidRDefault="009A17C4" w:rsidP="00F76D97">
            <w:pPr>
              <w:rPr>
                <w:rFonts w:ascii="Tahoma" w:hAnsi="Tahoma" w:cs="Tahoma"/>
                <w:b/>
              </w:rPr>
            </w:pPr>
            <w:r>
              <w:rPr>
                <w:rFonts w:ascii="Tahoma" w:hAnsi="Tahoma" w:cs="Tahoma"/>
                <w:b/>
              </w:rPr>
              <w:t>Closed</w:t>
            </w:r>
          </w:p>
        </w:tc>
      </w:tr>
      <w:tr w:rsidR="00217869" w:rsidRPr="00332EEA" w14:paraId="4859E955" w14:textId="77777777" w:rsidTr="00217869">
        <w:trPr>
          <w:jc w:val="center"/>
        </w:trPr>
        <w:tc>
          <w:tcPr>
            <w:tcW w:w="1311" w:type="dxa"/>
          </w:tcPr>
          <w:p w14:paraId="5E583286" w14:textId="743DEC22" w:rsidR="00217869" w:rsidRDefault="00A66FC2" w:rsidP="00F76D97">
            <w:pPr>
              <w:rPr>
                <w:rFonts w:ascii="Tahoma" w:hAnsi="Tahoma" w:cs="Tahoma"/>
                <w:b/>
              </w:rPr>
            </w:pPr>
            <w:r>
              <w:rPr>
                <w:rFonts w:ascii="Tahoma" w:hAnsi="Tahoma" w:cs="Tahoma"/>
                <w:b/>
              </w:rPr>
              <w:t>15/12/23</w:t>
            </w:r>
          </w:p>
        </w:tc>
        <w:tc>
          <w:tcPr>
            <w:tcW w:w="5064" w:type="dxa"/>
          </w:tcPr>
          <w:p w14:paraId="78971EA9" w14:textId="6D836107" w:rsidR="00217869" w:rsidRPr="00217869" w:rsidRDefault="009A17C4" w:rsidP="00217869">
            <w:pPr>
              <w:spacing w:line="259" w:lineRule="auto"/>
              <w:rPr>
                <w:rFonts w:ascii="Tahoma" w:hAnsi="Tahoma" w:cs="Tahoma"/>
                <w:b/>
              </w:rPr>
            </w:pPr>
            <w:r w:rsidRPr="00D15C3E">
              <w:rPr>
                <w:rFonts w:ascii="Tahoma" w:hAnsi="Tahoma" w:cs="Tahoma"/>
                <w:b/>
                <w:bCs/>
              </w:rPr>
              <w:t>HS2 to chase up response to AP from Construction Commissioner and to respond to AP</w:t>
            </w:r>
          </w:p>
        </w:tc>
        <w:tc>
          <w:tcPr>
            <w:tcW w:w="2081" w:type="dxa"/>
          </w:tcPr>
          <w:p w14:paraId="58802D62" w14:textId="170D7100" w:rsidR="00217869" w:rsidRDefault="00C84CDE" w:rsidP="00F76D97">
            <w:pPr>
              <w:rPr>
                <w:rFonts w:ascii="Tahoma" w:hAnsi="Tahoma" w:cs="Tahoma"/>
                <w:b/>
              </w:rPr>
            </w:pPr>
            <w:r>
              <w:rPr>
                <w:rFonts w:ascii="Tahoma" w:hAnsi="Tahoma" w:cs="Tahoma"/>
                <w:b/>
              </w:rPr>
              <w:t>Closed 16/02/24 and replaced with n</w:t>
            </w:r>
            <w:r w:rsidR="00052BD6">
              <w:rPr>
                <w:rFonts w:ascii="Tahoma" w:hAnsi="Tahoma" w:cs="Tahoma"/>
                <w:b/>
              </w:rPr>
              <w:t>ew action</w:t>
            </w:r>
          </w:p>
        </w:tc>
      </w:tr>
    </w:tbl>
    <w:p w14:paraId="23E82D18" w14:textId="77777777" w:rsidR="00923F0F" w:rsidRDefault="00923F0F" w:rsidP="00436A7C"/>
    <w:p w14:paraId="14C5ACA0" w14:textId="77777777" w:rsidR="00F15248" w:rsidRDefault="00F15248" w:rsidP="00436A7C"/>
    <w:p w14:paraId="232DC058" w14:textId="77777777" w:rsidR="009C416F" w:rsidRDefault="009C416F" w:rsidP="00436A7C"/>
    <w:p w14:paraId="5EA74105" w14:textId="77777777" w:rsidR="00937EE9" w:rsidRDefault="00937EE9" w:rsidP="00436A7C"/>
    <w:p w14:paraId="5B15FEF8" w14:textId="77777777" w:rsidR="00760771" w:rsidRDefault="00760771" w:rsidP="00436A7C"/>
    <w:p w14:paraId="74FFBC36" w14:textId="77777777" w:rsidR="002B5762" w:rsidRDefault="002B5762" w:rsidP="00436A7C"/>
    <w:p w14:paraId="019CC3A0" w14:textId="77777777" w:rsidR="002B5762" w:rsidRDefault="002B5762" w:rsidP="00436A7C"/>
    <w:p w14:paraId="68056489" w14:textId="77777777" w:rsidR="002B5762" w:rsidRDefault="002B5762" w:rsidP="00436A7C"/>
    <w:p w14:paraId="3237BF9D" w14:textId="77777777" w:rsidR="002B5762" w:rsidRDefault="002B5762" w:rsidP="00436A7C"/>
    <w:p w14:paraId="7489F8C0" w14:textId="77777777" w:rsidR="002B5762" w:rsidRDefault="002B5762" w:rsidP="00436A7C"/>
    <w:p w14:paraId="10893115" w14:textId="77777777" w:rsidR="002B5762" w:rsidRDefault="002B5762" w:rsidP="00436A7C"/>
    <w:p w14:paraId="1D57B235" w14:textId="77777777" w:rsidR="002B5762" w:rsidRDefault="002B5762" w:rsidP="00436A7C"/>
    <w:p w14:paraId="1B980754" w14:textId="77777777" w:rsidR="002B5762" w:rsidRDefault="002B5762" w:rsidP="00436A7C"/>
    <w:p w14:paraId="55DA9945" w14:textId="77777777" w:rsidR="002B5762" w:rsidRDefault="002B5762" w:rsidP="00436A7C"/>
    <w:p w14:paraId="58F9886E" w14:textId="77777777" w:rsidR="002B5762" w:rsidRDefault="002B5762" w:rsidP="00436A7C"/>
    <w:p w14:paraId="606E48FC" w14:textId="77777777" w:rsidR="002B5762" w:rsidRDefault="002B5762" w:rsidP="00436A7C"/>
    <w:p w14:paraId="595D3AB4" w14:textId="77777777" w:rsidR="002B5762" w:rsidRDefault="002B5762" w:rsidP="00436A7C"/>
    <w:p w14:paraId="1732A197" w14:textId="77777777" w:rsidR="00F4530B" w:rsidRDefault="00F4530B" w:rsidP="00436A7C"/>
    <w:p w14:paraId="6A3AC8DD" w14:textId="77777777" w:rsidR="00B815E3" w:rsidRDefault="00B815E3" w:rsidP="00436A7C"/>
    <w:p w14:paraId="3C7A0D4E" w14:textId="0F72BA2F" w:rsidR="002B5762" w:rsidRDefault="002B5762" w:rsidP="00436A7C">
      <w:r>
        <w:t xml:space="preserve">  </w:t>
      </w:r>
    </w:p>
    <w:sectPr w:rsidR="002B5762" w:rsidSect="00F61893">
      <w:footerReference w:type="default" r:id="rId9"/>
      <w:pgSz w:w="11906" w:h="16838"/>
      <w:pgMar w:top="1440"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A42E8" w14:textId="77777777" w:rsidR="00DE27E7" w:rsidRDefault="00DE27E7">
      <w:pPr>
        <w:spacing w:after="0" w:line="240" w:lineRule="auto"/>
      </w:pPr>
      <w:r>
        <w:separator/>
      </w:r>
    </w:p>
  </w:endnote>
  <w:endnote w:type="continuationSeparator" w:id="0">
    <w:p w14:paraId="7C57B303" w14:textId="77777777" w:rsidR="00DE27E7" w:rsidRDefault="00DE2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097298"/>
      <w:docPartObj>
        <w:docPartGallery w:val="Page Numbers (Bottom of Page)"/>
        <w:docPartUnique/>
      </w:docPartObj>
    </w:sdtPr>
    <w:sdtEndPr>
      <w:rPr>
        <w:noProof/>
      </w:rPr>
    </w:sdtEndPr>
    <w:sdtContent>
      <w:p w14:paraId="7099D498" w14:textId="1327F868" w:rsidR="008C6A72" w:rsidRDefault="008C6A72">
        <w:pPr>
          <w:pStyle w:val="Footer"/>
          <w:jc w:val="center"/>
        </w:pPr>
        <w:r>
          <w:fldChar w:fldCharType="begin"/>
        </w:r>
        <w:r>
          <w:instrText xml:space="preserve"> PAGE   \* MERGEFORMAT </w:instrText>
        </w:r>
        <w:r>
          <w:fldChar w:fldCharType="separate"/>
        </w:r>
        <w:r w:rsidR="00DF4E4A">
          <w:rPr>
            <w:noProof/>
          </w:rPr>
          <w:t>8</w:t>
        </w:r>
        <w:r>
          <w:rPr>
            <w:noProof/>
          </w:rPr>
          <w:fldChar w:fldCharType="end"/>
        </w:r>
      </w:p>
    </w:sdtContent>
  </w:sdt>
  <w:p w14:paraId="587DCA12" w14:textId="77777777" w:rsidR="008C6A72" w:rsidRDefault="008C6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4055E" w14:textId="77777777" w:rsidR="00DE27E7" w:rsidRDefault="00DE27E7">
      <w:pPr>
        <w:spacing w:after="0" w:line="240" w:lineRule="auto"/>
      </w:pPr>
      <w:r>
        <w:separator/>
      </w:r>
    </w:p>
  </w:footnote>
  <w:footnote w:type="continuationSeparator" w:id="0">
    <w:p w14:paraId="2FA9E483" w14:textId="77777777" w:rsidR="00DE27E7" w:rsidRDefault="00DE2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EA2"/>
    <w:multiLevelType w:val="hybridMultilevel"/>
    <w:tmpl w:val="E6C84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55713"/>
    <w:multiLevelType w:val="hybridMultilevel"/>
    <w:tmpl w:val="7038A92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06BD339E"/>
    <w:multiLevelType w:val="hybridMultilevel"/>
    <w:tmpl w:val="DC1E0B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D558B"/>
    <w:multiLevelType w:val="hybridMultilevel"/>
    <w:tmpl w:val="03AC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E09B2"/>
    <w:multiLevelType w:val="hybridMultilevel"/>
    <w:tmpl w:val="6B0E8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13EB6"/>
    <w:multiLevelType w:val="hybridMultilevel"/>
    <w:tmpl w:val="795E671E"/>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607640"/>
    <w:multiLevelType w:val="multilevel"/>
    <w:tmpl w:val="820C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CB2411"/>
    <w:multiLevelType w:val="hybridMultilevel"/>
    <w:tmpl w:val="CB68D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4C4E46"/>
    <w:multiLevelType w:val="hybridMultilevel"/>
    <w:tmpl w:val="3D647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F17636"/>
    <w:multiLevelType w:val="hybridMultilevel"/>
    <w:tmpl w:val="35D8E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2E2642"/>
    <w:multiLevelType w:val="hybridMultilevel"/>
    <w:tmpl w:val="4434E784"/>
    <w:lvl w:ilvl="0" w:tplc="ECD40E42">
      <w:numFmt w:val="bullet"/>
      <w:lvlText w:val="–"/>
      <w:lvlJc w:val="left"/>
      <w:pPr>
        <w:ind w:left="435" w:hanging="360"/>
      </w:pPr>
      <w:rPr>
        <w:rFonts w:ascii="Tahoma" w:eastAsia="Calibri" w:hAnsi="Tahoma" w:cs="Tahoma"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1" w15:restartNumberingAfterBreak="0">
    <w:nsid w:val="2988102E"/>
    <w:multiLevelType w:val="hybridMultilevel"/>
    <w:tmpl w:val="DCCC1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9306A7"/>
    <w:multiLevelType w:val="hybridMultilevel"/>
    <w:tmpl w:val="E7F42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286856"/>
    <w:multiLevelType w:val="hybridMultilevel"/>
    <w:tmpl w:val="E474E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14125"/>
    <w:multiLevelType w:val="hybridMultilevel"/>
    <w:tmpl w:val="C05C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D03F3"/>
    <w:multiLevelType w:val="hybridMultilevel"/>
    <w:tmpl w:val="74A69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A3113"/>
    <w:multiLevelType w:val="hybridMultilevel"/>
    <w:tmpl w:val="CE204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0D6EC0"/>
    <w:multiLevelType w:val="hybridMultilevel"/>
    <w:tmpl w:val="84148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3942E2"/>
    <w:multiLevelType w:val="hybridMultilevel"/>
    <w:tmpl w:val="15B63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5B1CE5"/>
    <w:multiLevelType w:val="hybridMultilevel"/>
    <w:tmpl w:val="56128A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C75013"/>
    <w:multiLevelType w:val="hybridMultilevel"/>
    <w:tmpl w:val="A824E4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DC532B1"/>
    <w:multiLevelType w:val="hybridMultilevel"/>
    <w:tmpl w:val="B6A0C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0F333D"/>
    <w:multiLevelType w:val="hybridMultilevel"/>
    <w:tmpl w:val="ABD0E7BE"/>
    <w:lvl w:ilvl="0" w:tplc="ECD40E42">
      <w:numFmt w:val="bullet"/>
      <w:lvlText w:val="–"/>
      <w:lvlJc w:val="left"/>
      <w:pPr>
        <w:ind w:left="435"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796588"/>
    <w:multiLevelType w:val="hybridMultilevel"/>
    <w:tmpl w:val="D466F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3826C2"/>
    <w:multiLevelType w:val="hybridMultilevel"/>
    <w:tmpl w:val="417A4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EF52BB"/>
    <w:multiLevelType w:val="hybridMultilevel"/>
    <w:tmpl w:val="3CDC5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F51BE2"/>
    <w:multiLevelType w:val="multilevel"/>
    <w:tmpl w:val="E42E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9A4E0D"/>
    <w:multiLevelType w:val="hybridMultilevel"/>
    <w:tmpl w:val="1F741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5651AD"/>
    <w:multiLevelType w:val="hybridMultilevel"/>
    <w:tmpl w:val="8B085C8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0471AAB"/>
    <w:multiLevelType w:val="hybridMultilevel"/>
    <w:tmpl w:val="B60C8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5B6262"/>
    <w:multiLevelType w:val="hybridMultilevel"/>
    <w:tmpl w:val="201AEE9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7DEA3E63"/>
    <w:multiLevelType w:val="multilevel"/>
    <w:tmpl w:val="38A6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2902876">
    <w:abstractNumId w:val="27"/>
  </w:num>
  <w:num w:numId="2" w16cid:durableId="1309440224">
    <w:abstractNumId w:val="9"/>
  </w:num>
  <w:num w:numId="3" w16cid:durableId="6852104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7459252">
    <w:abstractNumId w:val="2"/>
  </w:num>
  <w:num w:numId="5" w16cid:durableId="867375306">
    <w:abstractNumId w:val="19"/>
  </w:num>
  <w:num w:numId="6" w16cid:durableId="400949614">
    <w:abstractNumId w:val="5"/>
  </w:num>
  <w:num w:numId="7" w16cid:durableId="287247405">
    <w:abstractNumId w:val="28"/>
  </w:num>
  <w:num w:numId="8" w16cid:durableId="1442065948">
    <w:abstractNumId w:val="29"/>
  </w:num>
  <w:num w:numId="9" w16cid:durableId="831528953">
    <w:abstractNumId w:val="26"/>
  </w:num>
  <w:num w:numId="10" w16cid:durableId="639771399">
    <w:abstractNumId w:val="6"/>
  </w:num>
  <w:num w:numId="11" w16cid:durableId="1434016941">
    <w:abstractNumId w:val="31"/>
  </w:num>
  <w:num w:numId="12" w16cid:durableId="355666323">
    <w:abstractNumId w:val="7"/>
  </w:num>
  <w:num w:numId="13" w16cid:durableId="1434009373">
    <w:abstractNumId w:val="4"/>
  </w:num>
  <w:num w:numId="14" w16cid:durableId="540753555">
    <w:abstractNumId w:val="17"/>
  </w:num>
  <w:num w:numId="15" w16cid:durableId="1576359226">
    <w:abstractNumId w:val="23"/>
  </w:num>
  <w:num w:numId="16" w16cid:durableId="1136869182">
    <w:abstractNumId w:val="30"/>
  </w:num>
  <w:num w:numId="17" w16cid:durableId="1681740211">
    <w:abstractNumId w:val="10"/>
  </w:num>
  <w:num w:numId="18" w16cid:durableId="1860970957">
    <w:abstractNumId w:val="22"/>
  </w:num>
  <w:num w:numId="19" w16cid:durableId="1226986832">
    <w:abstractNumId w:val="11"/>
  </w:num>
  <w:num w:numId="20" w16cid:durableId="2076270252">
    <w:abstractNumId w:val="14"/>
  </w:num>
  <w:num w:numId="21" w16cid:durableId="383064982">
    <w:abstractNumId w:val="1"/>
  </w:num>
  <w:num w:numId="22" w16cid:durableId="1175415218">
    <w:abstractNumId w:val="8"/>
  </w:num>
  <w:num w:numId="23" w16cid:durableId="883711370">
    <w:abstractNumId w:val="15"/>
  </w:num>
  <w:num w:numId="24" w16cid:durableId="1949774227">
    <w:abstractNumId w:val="3"/>
  </w:num>
  <w:num w:numId="25" w16cid:durableId="1215389477">
    <w:abstractNumId w:val="21"/>
  </w:num>
  <w:num w:numId="26" w16cid:durableId="2146507979">
    <w:abstractNumId w:val="18"/>
  </w:num>
  <w:num w:numId="27" w16cid:durableId="1821656492">
    <w:abstractNumId w:val="12"/>
  </w:num>
  <w:num w:numId="28" w16cid:durableId="2013484406">
    <w:abstractNumId w:val="25"/>
  </w:num>
  <w:num w:numId="29" w16cid:durableId="1068380030">
    <w:abstractNumId w:val="13"/>
  </w:num>
  <w:num w:numId="30" w16cid:durableId="1829437531">
    <w:abstractNumId w:val="24"/>
  </w:num>
  <w:num w:numId="31" w16cid:durableId="96950198">
    <w:abstractNumId w:val="16"/>
  </w:num>
  <w:num w:numId="32" w16cid:durableId="20429919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893"/>
    <w:rsid w:val="000020DC"/>
    <w:rsid w:val="00012B01"/>
    <w:rsid w:val="00015A54"/>
    <w:rsid w:val="00017116"/>
    <w:rsid w:val="00017A27"/>
    <w:rsid w:val="0002149F"/>
    <w:rsid w:val="00022728"/>
    <w:rsid w:val="00023BE8"/>
    <w:rsid w:val="00025EB3"/>
    <w:rsid w:val="000326BA"/>
    <w:rsid w:val="00033ED4"/>
    <w:rsid w:val="000340F5"/>
    <w:rsid w:val="000358A0"/>
    <w:rsid w:val="00041430"/>
    <w:rsid w:val="00044C57"/>
    <w:rsid w:val="00045841"/>
    <w:rsid w:val="00052BD6"/>
    <w:rsid w:val="000607C1"/>
    <w:rsid w:val="00060F77"/>
    <w:rsid w:val="00061150"/>
    <w:rsid w:val="00061575"/>
    <w:rsid w:val="000652E0"/>
    <w:rsid w:val="000665C6"/>
    <w:rsid w:val="0006761E"/>
    <w:rsid w:val="000724CD"/>
    <w:rsid w:val="000729EA"/>
    <w:rsid w:val="00080270"/>
    <w:rsid w:val="0008560F"/>
    <w:rsid w:val="000873E0"/>
    <w:rsid w:val="00090D61"/>
    <w:rsid w:val="00093C3D"/>
    <w:rsid w:val="00097177"/>
    <w:rsid w:val="000A7A50"/>
    <w:rsid w:val="000A7E5F"/>
    <w:rsid w:val="000B1B15"/>
    <w:rsid w:val="000B3490"/>
    <w:rsid w:val="000B4B33"/>
    <w:rsid w:val="000C2A84"/>
    <w:rsid w:val="000D0249"/>
    <w:rsid w:val="000D0F37"/>
    <w:rsid w:val="000D1781"/>
    <w:rsid w:val="000D6CBE"/>
    <w:rsid w:val="000E5FF8"/>
    <w:rsid w:val="000F144F"/>
    <w:rsid w:val="000F21BE"/>
    <w:rsid w:val="000F30C6"/>
    <w:rsid w:val="000F7DB8"/>
    <w:rsid w:val="0010061D"/>
    <w:rsid w:val="00102D71"/>
    <w:rsid w:val="0010409E"/>
    <w:rsid w:val="0010648F"/>
    <w:rsid w:val="00106EB5"/>
    <w:rsid w:val="0011066D"/>
    <w:rsid w:val="0012226E"/>
    <w:rsid w:val="00122A1E"/>
    <w:rsid w:val="00124FA0"/>
    <w:rsid w:val="001267A6"/>
    <w:rsid w:val="001277CE"/>
    <w:rsid w:val="0013128C"/>
    <w:rsid w:val="0013188C"/>
    <w:rsid w:val="001341E0"/>
    <w:rsid w:val="001371C6"/>
    <w:rsid w:val="001375F1"/>
    <w:rsid w:val="001461F2"/>
    <w:rsid w:val="0015195C"/>
    <w:rsid w:val="00154394"/>
    <w:rsid w:val="0016100B"/>
    <w:rsid w:val="00162A45"/>
    <w:rsid w:val="00162DD5"/>
    <w:rsid w:val="001668F0"/>
    <w:rsid w:val="0017188C"/>
    <w:rsid w:val="00174AA2"/>
    <w:rsid w:val="00184677"/>
    <w:rsid w:val="00186A35"/>
    <w:rsid w:val="00190030"/>
    <w:rsid w:val="00192299"/>
    <w:rsid w:val="00192CA2"/>
    <w:rsid w:val="00192F41"/>
    <w:rsid w:val="00193E9D"/>
    <w:rsid w:val="00196ABA"/>
    <w:rsid w:val="001A27CF"/>
    <w:rsid w:val="001B4641"/>
    <w:rsid w:val="001B571C"/>
    <w:rsid w:val="001C0340"/>
    <w:rsid w:val="001C0864"/>
    <w:rsid w:val="001D1474"/>
    <w:rsid w:val="001D1E41"/>
    <w:rsid w:val="001D21CE"/>
    <w:rsid w:val="001D49D4"/>
    <w:rsid w:val="001D51BF"/>
    <w:rsid w:val="001E2F86"/>
    <w:rsid w:val="001E5370"/>
    <w:rsid w:val="001F34DF"/>
    <w:rsid w:val="0020162E"/>
    <w:rsid w:val="002047DD"/>
    <w:rsid w:val="00204FA0"/>
    <w:rsid w:val="00214549"/>
    <w:rsid w:val="00217869"/>
    <w:rsid w:val="00222910"/>
    <w:rsid w:val="00235648"/>
    <w:rsid w:val="00236095"/>
    <w:rsid w:val="002379BF"/>
    <w:rsid w:val="00240645"/>
    <w:rsid w:val="00242B4E"/>
    <w:rsid w:val="00247E4C"/>
    <w:rsid w:val="0025436D"/>
    <w:rsid w:val="00256776"/>
    <w:rsid w:val="0025716C"/>
    <w:rsid w:val="00267C06"/>
    <w:rsid w:val="00274A13"/>
    <w:rsid w:val="0027595D"/>
    <w:rsid w:val="00280ABB"/>
    <w:rsid w:val="00283F41"/>
    <w:rsid w:val="00291E10"/>
    <w:rsid w:val="002966D7"/>
    <w:rsid w:val="002A15B6"/>
    <w:rsid w:val="002A18E7"/>
    <w:rsid w:val="002A4869"/>
    <w:rsid w:val="002A793D"/>
    <w:rsid w:val="002A7F3D"/>
    <w:rsid w:val="002B44B3"/>
    <w:rsid w:val="002B5762"/>
    <w:rsid w:val="002C2DB9"/>
    <w:rsid w:val="002D0F66"/>
    <w:rsid w:val="002D201F"/>
    <w:rsid w:val="002D4A15"/>
    <w:rsid w:val="002D74CF"/>
    <w:rsid w:val="002D7B11"/>
    <w:rsid w:val="002D7F7A"/>
    <w:rsid w:val="002E07D8"/>
    <w:rsid w:val="002E0C70"/>
    <w:rsid w:val="002E1C41"/>
    <w:rsid w:val="002E36CE"/>
    <w:rsid w:val="002F1262"/>
    <w:rsid w:val="002F2C04"/>
    <w:rsid w:val="002F7556"/>
    <w:rsid w:val="002F7717"/>
    <w:rsid w:val="00300A18"/>
    <w:rsid w:val="0030158B"/>
    <w:rsid w:val="00301E32"/>
    <w:rsid w:val="0030407C"/>
    <w:rsid w:val="00305028"/>
    <w:rsid w:val="0030502D"/>
    <w:rsid w:val="00306D5B"/>
    <w:rsid w:val="00307719"/>
    <w:rsid w:val="00313EBD"/>
    <w:rsid w:val="00314919"/>
    <w:rsid w:val="003151A2"/>
    <w:rsid w:val="003156D6"/>
    <w:rsid w:val="00316157"/>
    <w:rsid w:val="00320372"/>
    <w:rsid w:val="003203D6"/>
    <w:rsid w:val="00323558"/>
    <w:rsid w:val="0032407B"/>
    <w:rsid w:val="0032618B"/>
    <w:rsid w:val="00330153"/>
    <w:rsid w:val="003328F3"/>
    <w:rsid w:val="00340A7F"/>
    <w:rsid w:val="00344BEC"/>
    <w:rsid w:val="003461A2"/>
    <w:rsid w:val="00351276"/>
    <w:rsid w:val="00353662"/>
    <w:rsid w:val="003540EE"/>
    <w:rsid w:val="003554FF"/>
    <w:rsid w:val="00356C96"/>
    <w:rsid w:val="003615B6"/>
    <w:rsid w:val="003633A4"/>
    <w:rsid w:val="00367CFA"/>
    <w:rsid w:val="003708E1"/>
    <w:rsid w:val="003713B3"/>
    <w:rsid w:val="003713DB"/>
    <w:rsid w:val="00374FB5"/>
    <w:rsid w:val="00382990"/>
    <w:rsid w:val="00382CEF"/>
    <w:rsid w:val="003868DF"/>
    <w:rsid w:val="00390227"/>
    <w:rsid w:val="00390552"/>
    <w:rsid w:val="00390B6B"/>
    <w:rsid w:val="0039268C"/>
    <w:rsid w:val="003971FA"/>
    <w:rsid w:val="00397A87"/>
    <w:rsid w:val="003A2144"/>
    <w:rsid w:val="003A408A"/>
    <w:rsid w:val="003A4E7B"/>
    <w:rsid w:val="003A557B"/>
    <w:rsid w:val="003B4B97"/>
    <w:rsid w:val="003B4F8A"/>
    <w:rsid w:val="003B5BE5"/>
    <w:rsid w:val="003B791C"/>
    <w:rsid w:val="003C28F0"/>
    <w:rsid w:val="003D0EBD"/>
    <w:rsid w:val="003D4765"/>
    <w:rsid w:val="003D5D9E"/>
    <w:rsid w:val="003E0DE1"/>
    <w:rsid w:val="003E1ED6"/>
    <w:rsid w:val="003E2A7C"/>
    <w:rsid w:val="003F108B"/>
    <w:rsid w:val="003F5A82"/>
    <w:rsid w:val="00400B68"/>
    <w:rsid w:val="00403A2F"/>
    <w:rsid w:val="00407152"/>
    <w:rsid w:val="00411970"/>
    <w:rsid w:val="00415983"/>
    <w:rsid w:val="00417843"/>
    <w:rsid w:val="00423E8F"/>
    <w:rsid w:val="004265CD"/>
    <w:rsid w:val="00431032"/>
    <w:rsid w:val="00436A7C"/>
    <w:rsid w:val="00441794"/>
    <w:rsid w:val="00447FF0"/>
    <w:rsid w:val="00450BD2"/>
    <w:rsid w:val="00453848"/>
    <w:rsid w:val="004576EF"/>
    <w:rsid w:val="00461795"/>
    <w:rsid w:val="00465D19"/>
    <w:rsid w:val="00465EC9"/>
    <w:rsid w:val="0046764E"/>
    <w:rsid w:val="004750E1"/>
    <w:rsid w:val="00476E03"/>
    <w:rsid w:val="00481ADD"/>
    <w:rsid w:val="004832AC"/>
    <w:rsid w:val="0048406E"/>
    <w:rsid w:val="00485DA2"/>
    <w:rsid w:val="004A0ECC"/>
    <w:rsid w:val="004B23A7"/>
    <w:rsid w:val="004B4989"/>
    <w:rsid w:val="004C0B88"/>
    <w:rsid w:val="004C27E4"/>
    <w:rsid w:val="004C3A22"/>
    <w:rsid w:val="004C51E8"/>
    <w:rsid w:val="004C565B"/>
    <w:rsid w:val="004C7F79"/>
    <w:rsid w:val="004D13C5"/>
    <w:rsid w:val="004D21A7"/>
    <w:rsid w:val="004D3507"/>
    <w:rsid w:val="004D4E3F"/>
    <w:rsid w:val="004D6AA0"/>
    <w:rsid w:val="004E3B9A"/>
    <w:rsid w:val="004E41E6"/>
    <w:rsid w:val="004F0A6E"/>
    <w:rsid w:val="004F2455"/>
    <w:rsid w:val="004F2769"/>
    <w:rsid w:val="00510356"/>
    <w:rsid w:val="0051046C"/>
    <w:rsid w:val="005147D7"/>
    <w:rsid w:val="00517DC1"/>
    <w:rsid w:val="005217FB"/>
    <w:rsid w:val="00525152"/>
    <w:rsid w:val="0052687D"/>
    <w:rsid w:val="005304E7"/>
    <w:rsid w:val="00532943"/>
    <w:rsid w:val="005354AB"/>
    <w:rsid w:val="00537754"/>
    <w:rsid w:val="005404D6"/>
    <w:rsid w:val="00540B66"/>
    <w:rsid w:val="00545FA2"/>
    <w:rsid w:val="00550FED"/>
    <w:rsid w:val="00554233"/>
    <w:rsid w:val="00554AC6"/>
    <w:rsid w:val="0055562F"/>
    <w:rsid w:val="00557701"/>
    <w:rsid w:val="0056371E"/>
    <w:rsid w:val="0056643E"/>
    <w:rsid w:val="00571C0A"/>
    <w:rsid w:val="005726D0"/>
    <w:rsid w:val="00573EFC"/>
    <w:rsid w:val="0057672E"/>
    <w:rsid w:val="00581EE1"/>
    <w:rsid w:val="005831F6"/>
    <w:rsid w:val="00583D0C"/>
    <w:rsid w:val="00585474"/>
    <w:rsid w:val="00593FF0"/>
    <w:rsid w:val="005A44E7"/>
    <w:rsid w:val="005B1C04"/>
    <w:rsid w:val="005C1F62"/>
    <w:rsid w:val="005C318B"/>
    <w:rsid w:val="005C321E"/>
    <w:rsid w:val="005C3FEC"/>
    <w:rsid w:val="005C51B6"/>
    <w:rsid w:val="005C7650"/>
    <w:rsid w:val="005D0E44"/>
    <w:rsid w:val="005D14DC"/>
    <w:rsid w:val="005D18AE"/>
    <w:rsid w:val="005E0540"/>
    <w:rsid w:val="005E1573"/>
    <w:rsid w:val="005F0255"/>
    <w:rsid w:val="005F5B5C"/>
    <w:rsid w:val="005F5EB6"/>
    <w:rsid w:val="005F676B"/>
    <w:rsid w:val="006009BD"/>
    <w:rsid w:val="00602660"/>
    <w:rsid w:val="00606B16"/>
    <w:rsid w:val="00611389"/>
    <w:rsid w:val="00611D2F"/>
    <w:rsid w:val="006134C3"/>
    <w:rsid w:val="00621D7E"/>
    <w:rsid w:val="0063321A"/>
    <w:rsid w:val="0065067D"/>
    <w:rsid w:val="00650A5A"/>
    <w:rsid w:val="00650D73"/>
    <w:rsid w:val="00653A5C"/>
    <w:rsid w:val="0065789C"/>
    <w:rsid w:val="00660D91"/>
    <w:rsid w:val="00661751"/>
    <w:rsid w:val="00662238"/>
    <w:rsid w:val="006626CD"/>
    <w:rsid w:val="00665DB3"/>
    <w:rsid w:val="00674987"/>
    <w:rsid w:val="00680286"/>
    <w:rsid w:val="00681349"/>
    <w:rsid w:val="00684953"/>
    <w:rsid w:val="00685C9B"/>
    <w:rsid w:val="0068603A"/>
    <w:rsid w:val="00694925"/>
    <w:rsid w:val="006969FF"/>
    <w:rsid w:val="006A3F0F"/>
    <w:rsid w:val="006A4BA2"/>
    <w:rsid w:val="006A693B"/>
    <w:rsid w:val="006B004D"/>
    <w:rsid w:val="006B488D"/>
    <w:rsid w:val="006C0444"/>
    <w:rsid w:val="006C1732"/>
    <w:rsid w:val="006C1D9E"/>
    <w:rsid w:val="006D24CF"/>
    <w:rsid w:val="006D5BAD"/>
    <w:rsid w:val="006E427A"/>
    <w:rsid w:val="006F19F9"/>
    <w:rsid w:val="006F2C46"/>
    <w:rsid w:val="006F3FFA"/>
    <w:rsid w:val="00701108"/>
    <w:rsid w:val="00703C23"/>
    <w:rsid w:val="0070457E"/>
    <w:rsid w:val="00704823"/>
    <w:rsid w:val="00706C42"/>
    <w:rsid w:val="00711149"/>
    <w:rsid w:val="00716DBB"/>
    <w:rsid w:val="0072158C"/>
    <w:rsid w:val="00725894"/>
    <w:rsid w:val="0073204A"/>
    <w:rsid w:val="00734542"/>
    <w:rsid w:val="00734AE2"/>
    <w:rsid w:val="00736F2A"/>
    <w:rsid w:val="007407F2"/>
    <w:rsid w:val="00747B42"/>
    <w:rsid w:val="00747DEF"/>
    <w:rsid w:val="00751B83"/>
    <w:rsid w:val="007574F5"/>
    <w:rsid w:val="00760771"/>
    <w:rsid w:val="00761B83"/>
    <w:rsid w:val="00761CF7"/>
    <w:rsid w:val="00762DED"/>
    <w:rsid w:val="00764A2F"/>
    <w:rsid w:val="00772BBC"/>
    <w:rsid w:val="007749B6"/>
    <w:rsid w:val="007768A4"/>
    <w:rsid w:val="00777159"/>
    <w:rsid w:val="00780727"/>
    <w:rsid w:val="00785476"/>
    <w:rsid w:val="007909AC"/>
    <w:rsid w:val="00792C4D"/>
    <w:rsid w:val="007943FA"/>
    <w:rsid w:val="007A0515"/>
    <w:rsid w:val="007A101B"/>
    <w:rsid w:val="007A3A83"/>
    <w:rsid w:val="007A75A3"/>
    <w:rsid w:val="007B5449"/>
    <w:rsid w:val="007C0509"/>
    <w:rsid w:val="007D21B9"/>
    <w:rsid w:val="007D29F2"/>
    <w:rsid w:val="007D4D8F"/>
    <w:rsid w:val="007E4A6C"/>
    <w:rsid w:val="007E5C22"/>
    <w:rsid w:val="007E7BCB"/>
    <w:rsid w:val="007F795F"/>
    <w:rsid w:val="00800CB5"/>
    <w:rsid w:val="00807EBA"/>
    <w:rsid w:val="00811A50"/>
    <w:rsid w:val="00812F41"/>
    <w:rsid w:val="008171AA"/>
    <w:rsid w:val="0081797A"/>
    <w:rsid w:val="0083046B"/>
    <w:rsid w:val="00830A1B"/>
    <w:rsid w:val="00833BD4"/>
    <w:rsid w:val="00836422"/>
    <w:rsid w:val="0083651D"/>
    <w:rsid w:val="008377CE"/>
    <w:rsid w:val="00837E88"/>
    <w:rsid w:val="008441A2"/>
    <w:rsid w:val="00850CC8"/>
    <w:rsid w:val="00854CB0"/>
    <w:rsid w:val="00854FDA"/>
    <w:rsid w:val="00855418"/>
    <w:rsid w:val="008560B6"/>
    <w:rsid w:val="00857057"/>
    <w:rsid w:val="00861559"/>
    <w:rsid w:val="00862962"/>
    <w:rsid w:val="00870A05"/>
    <w:rsid w:val="00872697"/>
    <w:rsid w:val="00873D01"/>
    <w:rsid w:val="00874D6F"/>
    <w:rsid w:val="00875D83"/>
    <w:rsid w:val="00881231"/>
    <w:rsid w:val="00883746"/>
    <w:rsid w:val="00883CB3"/>
    <w:rsid w:val="00887630"/>
    <w:rsid w:val="00887E06"/>
    <w:rsid w:val="00892595"/>
    <w:rsid w:val="00893A96"/>
    <w:rsid w:val="00895B83"/>
    <w:rsid w:val="008A1133"/>
    <w:rsid w:val="008B0CF0"/>
    <w:rsid w:val="008B27DD"/>
    <w:rsid w:val="008B5A4E"/>
    <w:rsid w:val="008B77D1"/>
    <w:rsid w:val="008C0962"/>
    <w:rsid w:val="008C44C6"/>
    <w:rsid w:val="008C6A72"/>
    <w:rsid w:val="008C713B"/>
    <w:rsid w:val="008D0CE5"/>
    <w:rsid w:val="008D1043"/>
    <w:rsid w:val="008E06A7"/>
    <w:rsid w:val="008E3BB6"/>
    <w:rsid w:val="008E41A4"/>
    <w:rsid w:val="008F252C"/>
    <w:rsid w:val="008F276F"/>
    <w:rsid w:val="009003DA"/>
    <w:rsid w:val="009022A0"/>
    <w:rsid w:val="009104ED"/>
    <w:rsid w:val="00913E49"/>
    <w:rsid w:val="009214B4"/>
    <w:rsid w:val="00923F0F"/>
    <w:rsid w:val="00924FA9"/>
    <w:rsid w:val="0092564B"/>
    <w:rsid w:val="00925A50"/>
    <w:rsid w:val="00934BA4"/>
    <w:rsid w:val="00935D90"/>
    <w:rsid w:val="00937EE9"/>
    <w:rsid w:val="00941107"/>
    <w:rsid w:val="009442ED"/>
    <w:rsid w:val="00957FA7"/>
    <w:rsid w:val="00964215"/>
    <w:rsid w:val="00965A4D"/>
    <w:rsid w:val="0096604D"/>
    <w:rsid w:val="00973AA1"/>
    <w:rsid w:val="009843CB"/>
    <w:rsid w:val="00986EFA"/>
    <w:rsid w:val="00990139"/>
    <w:rsid w:val="009921A7"/>
    <w:rsid w:val="00993B75"/>
    <w:rsid w:val="00994E8C"/>
    <w:rsid w:val="009A13AC"/>
    <w:rsid w:val="009A17C4"/>
    <w:rsid w:val="009A6D33"/>
    <w:rsid w:val="009B30D0"/>
    <w:rsid w:val="009B452E"/>
    <w:rsid w:val="009B5CAE"/>
    <w:rsid w:val="009C0072"/>
    <w:rsid w:val="009C23C0"/>
    <w:rsid w:val="009C2EF2"/>
    <w:rsid w:val="009C416F"/>
    <w:rsid w:val="009C4ADC"/>
    <w:rsid w:val="009D19CA"/>
    <w:rsid w:val="009D7644"/>
    <w:rsid w:val="009E1437"/>
    <w:rsid w:val="009E179B"/>
    <w:rsid w:val="009E5262"/>
    <w:rsid w:val="009E55EF"/>
    <w:rsid w:val="009F047B"/>
    <w:rsid w:val="009F0583"/>
    <w:rsid w:val="009F2B58"/>
    <w:rsid w:val="009F2E75"/>
    <w:rsid w:val="009F427A"/>
    <w:rsid w:val="009F4BC6"/>
    <w:rsid w:val="00A01423"/>
    <w:rsid w:val="00A01D69"/>
    <w:rsid w:val="00A03E78"/>
    <w:rsid w:val="00A0519E"/>
    <w:rsid w:val="00A121B8"/>
    <w:rsid w:val="00A126DD"/>
    <w:rsid w:val="00A179BA"/>
    <w:rsid w:val="00A212C5"/>
    <w:rsid w:val="00A2783E"/>
    <w:rsid w:val="00A3346A"/>
    <w:rsid w:val="00A34FE9"/>
    <w:rsid w:val="00A357B9"/>
    <w:rsid w:val="00A36C8E"/>
    <w:rsid w:val="00A421E3"/>
    <w:rsid w:val="00A45595"/>
    <w:rsid w:val="00A462BE"/>
    <w:rsid w:val="00A53123"/>
    <w:rsid w:val="00A648E1"/>
    <w:rsid w:val="00A66FC2"/>
    <w:rsid w:val="00A710F0"/>
    <w:rsid w:val="00A729DB"/>
    <w:rsid w:val="00A731C3"/>
    <w:rsid w:val="00A749B4"/>
    <w:rsid w:val="00A74DA5"/>
    <w:rsid w:val="00A768AF"/>
    <w:rsid w:val="00A76EED"/>
    <w:rsid w:val="00A806E8"/>
    <w:rsid w:val="00A808E8"/>
    <w:rsid w:val="00A86139"/>
    <w:rsid w:val="00A94900"/>
    <w:rsid w:val="00A97846"/>
    <w:rsid w:val="00AA24B6"/>
    <w:rsid w:val="00AB46FF"/>
    <w:rsid w:val="00AC1B16"/>
    <w:rsid w:val="00AC3A2A"/>
    <w:rsid w:val="00AC55D2"/>
    <w:rsid w:val="00AC7A9D"/>
    <w:rsid w:val="00AC7CBE"/>
    <w:rsid w:val="00AD1D93"/>
    <w:rsid w:val="00AE13E3"/>
    <w:rsid w:val="00AE2268"/>
    <w:rsid w:val="00AE2ADD"/>
    <w:rsid w:val="00AF6A7C"/>
    <w:rsid w:val="00AF6A7D"/>
    <w:rsid w:val="00B0011E"/>
    <w:rsid w:val="00B0135A"/>
    <w:rsid w:val="00B01DE9"/>
    <w:rsid w:val="00B05C6A"/>
    <w:rsid w:val="00B113CB"/>
    <w:rsid w:val="00B11830"/>
    <w:rsid w:val="00B2129D"/>
    <w:rsid w:val="00B227AE"/>
    <w:rsid w:val="00B32840"/>
    <w:rsid w:val="00B32B9D"/>
    <w:rsid w:val="00B475EE"/>
    <w:rsid w:val="00B545AC"/>
    <w:rsid w:val="00B54852"/>
    <w:rsid w:val="00B5667D"/>
    <w:rsid w:val="00B61B57"/>
    <w:rsid w:val="00B674A2"/>
    <w:rsid w:val="00B72C78"/>
    <w:rsid w:val="00B737D1"/>
    <w:rsid w:val="00B8089C"/>
    <w:rsid w:val="00B815E3"/>
    <w:rsid w:val="00B81D15"/>
    <w:rsid w:val="00B8593B"/>
    <w:rsid w:val="00B969B9"/>
    <w:rsid w:val="00B970FE"/>
    <w:rsid w:val="00B97202"/>
    <w:rsid w:val="00BA12C0"/>
    <w:rsid w:val="00BC60FD"/>
    <w:rsid w:val="00BC63FF"/>
    <w:rsid w:val="00BC7652"/>
    <w:rsid w:val="00BD0861"/>
    <w:rsid w:val="00BE29FD"/>
    <w:rsid w:val="00BE5160"/>
    <w:rsid w:val="00BE5D06"/>
    <w:rsid w:val="00BE6748"/>
    <w:rsid w:val="00BF0744"/>
    <w:rsid w:val="00BF22E8"/>
    <w:rsid w:val="00C06E59"/>
    <w:rsid w:val="00C0772C"/>
    <w:rsid w:val="00C1097A"/>
    <w:rsid w:val="00C20532"/>
    <w:rsid w:val="00C21179"/>
    <w:rsid w:val="00C228D8"/>
    <w:rsid w:val="00C234A0"/>
    <w:rsid w:val="00C27F73"/>
    <w:rsid w:val="00C31B45"/>
    <w:rsid w:val="00C33D1E"/>
    <w:rsid w:val="00C35048"/>
    <w:rsid w:val="00C425AB"/>
    <w:rsid w:val="00C478BD"/>
    <w:rsid w:val="00C478FB"/>
    <w:rsid w:val="00C503CB"/>
    <w:rsid w:val="00C53151"/>
    <w:rsid w:val="00C57C02"/>
    <w:rsid w:val="00C66B6A"/>
    <w:rsid w:val="00C71EA6"/>
    <w:rsid w:val="00C72ED4"/>
    <w:rsid w:val="00C74B70"/>
    <w:rsid w:val="00C77E05"/>
    <w:rsid w:val="00C80557"/>
    <w:rsid w:val="00C80597"/>
    <w:rsid w:val="00C80C86"/>
    <w:rsid w:val="00C8377F"/>
    <w:rsid w:val="00C84CDE"/>
    <w:rsid w:val="00C96A8F"/>
    <w:rsid w:val="00CA3C09"/>
    <w:rsid w:val="00CA4B94"/>
    <w:rsid w:val="00CA5361"/>
    <w:rsid w:val="00CA597B"/>
    <w:rsid w:val="00CB0272"/>
    <w:rsid w:val="00CB34CD"/>
    <w:rsid w:val="00CB3E98"/>
    <w:rsid w:val="00CC3482"/>
    <w:rsid w:val="00CC519F"/>
    <w:rsid w:val="00CC5C5F"/>
    <w:rsid w:val="00CE2896"/>
    <w:rsid w:val="00CE31F5"/>
    <w:rsid w:val="00CE3749"/>
    <w:rsid w:val="00CE3ECA"/>
    <w:rsid w:val="00CE421D"/>
    <w:rsid w:val="00CE49E3"/>
    <w:rsid w:val="00CE5D1E"/>
    <w:rsid w:val="00CF1735"/>
    <w:rsid w:val="00CF66AE"/>
    <w:rsid w:val="00CF67C4"/>
    <w:rsid w:val="00CF6A29"/>
    <w:rsid w:val="00CF771D"/>
    <w:rsid w:val="00CF7F12"/>
    <w:rsid w:val="00D03272"/>
    <w:rsid w:val="00D0765A"/>
    <w:rsid w:val="00D15C3E"/>
    <w:rsid w:val="00D16DDA"/>
    <w:rsid w:val="00D22074"/>
    <w:rsid w:val="00D2321A"/>
    <w:rsid w:val="00D2387A"/>
    <w:rsid w:val="00D25390"/>
    <w:rsid w:val="00D30FE2"/>
    <w:rsid w:val="00D33FD9"/>
    <w:rsid w:val="00D3553F"/>
    <w:rsid w:val="00D509B2"/>
    <w:rsid w:val="00D55424"/>
    <w:rsid w:val="00D70712"/>
    <w:rsid w:val="00D7354A"/>
    <w:rsid w:val="00D73868"/>
    <w:rsid w:val="00D73B73"/>
    <w:rsid w:val="00D759F8"/>
    <w:rsid w:val="00D75B13"/>
    <w:rsid w:val="00D82575"/>
    <w:rsid w:val="00D868CE"/>
    <w:rsid w:val="00D86F35"/>
    <w:rsid w:val="00D90270"/>
    <w:rsid w:val="00D9326E"/>
    <w:rsid w:val="00D952E6"/>
    <w:rsid w:val="00D95D5A"/>
    <w:rsid w:val="00D97B90"/>
    <w:rsid w:val="00D97F82"/>
    <w:rsid w:val="00DA53AA"/>
    <w:rsid w:val="00DA6495"/>
    <w:rsid w:val="00DB5751"/>
    <w:rsid w:val="00DB66D7"/>
    <w:rsid w:val="00DC0B61"/>
    <w:rsid w:val="00DD0934"/>
    <w:rsid w:val="00DD2DE3"/>
    <w:rsid w:val="00DD31F4"/>
    <w:rsid w:val="00DE27E7"/>
    <w:rsid w:val="00DE2929"/>
    <w:rsid w:val="00DE3E86"/>
    <w:rsid w:val="00DF219A"/>
    <w:rsid w:val="00DF34A4"/>
    <w:rsid w:val="00DF3C10"/>
    <w:rsid w:val="00DF4E4A"/>
    <w:rsid w:val="00DF6C60"/>
    <w:rsid w:val="00DF6E7A"/>
    <w:rsid w:val="00E036FE"/>
    <w:rsid w:val="00E06F9F"/>
    <w:rsid w:val="00E07514"/>
    <w:rsid w:val="00E11E5E"/>
    <w:rsid w:val="00E11E95"/>
    <w:rsid w:val="00E16A3C"/>
    <w:rsid w:val="00E16BF6"/>
    <w:rsid w:val="00E24918"/>
    <w:rsid w:val="00E305C1"/>
    <w:rsid w:val="00E3320F"/>
    <w:rsid w:val="00E36332"/>
    <w:rsid w:val="00E45A57"/>
    <w:rsid w:val="00E45D21"/>
    <w:rsid w:val="00E50583"/>
    <w:rsid w:val="00E56422"/>
    <w:rsid w:val="00E62DC5"/>
    <w:rsid w:val="00E77F46"/>
    <w:rsid w:val="00E81644"/>
    <w:rsid w:val="00E83D88"/>
    <w:rsid w:val="00E86BBC"/>
    <w:rsid w:val="00E909AA"/>
    <w:rsid w:val="00E96A0E"/>
    <w:rsid w:val="00EA461B"/>
    <w:rsid w:val="00EB163B"/>
    <w:rsid w:val="00EB467C"/>
    <w:rsid w:val="00EC1871"/>
    <w:rsid w:val="00EC2234"/>
    <w:rsid w:val="00ED12B4"/>
    <w:rsid w:val="00ED21D1"/>
    <w:rsid w:val="00ED62F0"/>
    <w:rsid w:val="00ED6D3D"/>
    <w:rsid w:val="00EE095B"/>
    <w:rsid w:val="00EE0A92"/>
    <w:rsid w:val="00EE1E0C"/>
    <w:rsid w:val="00EE3A89"/>
    <w:rsid w:val="00EE4462"/>
    <w:rsid w:val="00EE5DBF"/>
    <w:rsid w:val="00EE7C49"/>
    <w:rsid w:val="00EF05E4"/>
    <w:rsid w:val="00EF2FAF"/>
    <w:rsid w:val="00EF4F32"/>
    <w:rsid w:val="00F0107E"/>
    <w:rsid w:val="00F04F73"/>
    <w:rsid w:val="00F11BC4"/>
    <w:rsid w:val="00F13E29"/>
    <w:rsid w:val="00F15248"/>
    <w:rsid w:val="00F171EC"/>
    <w:rsid w:val="00F21DB1"/>
    <w:rsid w:val="00F31B97"/>
    <w:rsid w:val="00F33D46"/>
    <w:rsid w:val="00F3432D"/>
    <w:rsid w:val="00F3650A"/>
    <w:rsid w:val="00F36B2C"/>
    <w:rsid w:val="00F36CDA"/>
    <w:rsid w:val="00F41615"/>
    <w:rsid w:val="00F4231C"/>
    <w:rsid w:val="00F43A0F"/>
    <w:rsid w:val="00F44CEA"/>
    <w:rsid w:val="00F4530B"/>
    <w:rsid w:val="00F5053D"/>
    <w:rsid w:val="00F613A4"/>
    <w:rsid w:val="00F61893"/>
    <w:rsid w:val="00F62DF4"/>
    <w:rsid w:val="00F67C47"/>
    <w:rsid w:val="00F7040D"/>
    <w:rsid w:val="00F70B00"/>
    <w:rsid w:val="00F72530"/>
    <w:rsid w:val="00F733B5"/>
    <w:rsid w:val="00F76D97"/>
    <w:rsid w:val="00F77D95"/>
    <w:rsid w:val="00F84821"/>
    <w:rsid w:val="00F94B62"/>
    <w:rsid w:val="00F9683F"/>
    <w:rsid w:val="00FB2D14"/>
    <w:rsid w:val="00FC4BA7"/>
    <w:rsid w:val="00FD1567"/>
    <w:rsid w:val="00FD1BA1"/>
    <w:rsid w:val="00FD64FD"/>
    <w:rsid w:val="00FD6A56"/>
    <w:rsid w:val="00FD7F20"/>
    <w:rsid w:val="00FE02CC"/>
    <w:rsid w:val="00FF2A97"/>
    <w:rsid w:val="00FF2EFB"/>
    <w:rsid w:val="00FF37A0"/>
    <w:rsid w:val="00FF4146"/>
    <w:rsid w:val="00FF4888"/>
    <w:rsid w:val="00FF5876"/>
    <w:rsid w:val="00FF7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7726F"/>
  <w15:chartTrackingRefBased/>
  <w15:docId w15:val="{B7232C5C-4D13-4449-A76C-811C3C81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89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893"/>
    <w:pPr>
      <w:spacing w:after="0" w:line="240" w:lineRule="auto"/>
      <w:ind w:left="720"/>
    </w:pPr>
    <w:rPr>
      <w:lang w:eastAsia="en-GB"/>
    </w:rPr>
  </w:style>
  <w:style w:type="paragraph" w:customStyle="1" w:styleId="defaultfont">
    <w:name w:val="defaultfont"/>
    <w:basedOn w:val="Normal"/>
    <w:rsid w:val="00F61893"/>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unhideWhenUsed/>
    <w:rsid w:val="00F61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893"/>
    <w:rPr>
      <w:rFonts w:ascii="Calibri" w:eastAsia="Calibri" w:hAnsi="Calibri" w:cs="Times New Roman"/>
    </w:rPr>
  </w:style>
  <w:style w:type="paragraph" w:styleId="Footer">
    <w:name w:val="footer"/>
    <w:basedOn w:val="Normal"/>
    <w:link w:val="FooterChar"/>
    <w:uiPriority w:val="99"/>
    <w:unhideWhenUsed/>
    <w:rsid w:val="00F61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893"/>
    <w:rPr>
      <w:rFonts w:ascii="Calibri" w:eastAsia="Calibri" w:hAnsi="Calibri" w:cs="Times New Roman"/>
    </w:rPr>
  </w:style>
  <w:style w:type="table" w:styleId="TableGrid">
    <w:name w:val="Table Grid"/>
    <w:basedOn w:val="TableNormal"/>
    <w:uiPriority w:val="39"/>
    <w:rsid w:val="00F61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05E4"/>
    <w:rPr>
      <w:sz w:val="16"/>
      <w:szCs w:val="16"/>
    </w:rPr>
  </w:style>
  <w:style w:type="paragraph" w:styleId="CommentText">
    <w:name w:val="annotation text"/>
    <w:basedOn w:val="Normal"/>
    <w:link w:val="CommentTextChar"/>
    <w:uiPriority w:val="99"/>
    <w:semiHidden/>
    <w:unhideWhenUsed/>
    <w:rsid w:val="00EF05E4"/>
    <w:pPr>
      <w:spacing w:line="240" w:lineRule="auto"/>
    </w:pPr>
    <w:rPr>
      <w:sz w:val="20"/>
      <w:szCs w:val="20"/>
    </w:rPr>
  </w:style>
  <w:style w:type="character" w:customStyle="1" w:styleId="CommentTextChar">
    <w:name w:val="Comment Text Char"/>
    <w:basedOn w:val="DefaultParagraphFont"/>
    <w:link w:val="CommentText"/>
    <w:uiPriority w:val="99"/>
    <w:semiHidden/>
    <w:rsid w:val="00EF05E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F05E4"/>
    <w:rPr>
      <w:b/>
      <w:bCs/>
    </w:rPr>
  </w:style>
  <w:style w:type="character" w:customStyle="1" w:styleId="CommentSubjectChar">
    <w:name w:val="Comment Subject Char"/>
    <w:basedOn w:val="CommentTextChar"/>
    <w:link w:val="CommentSubject"/>
    <w:uiPriority w:val="99"/>
    <w:semiHidden/>
    <w:rsid w:val="00EF05E4"/>
    <w:rPr>
      <w:rFonts w:ascii="Calibri" w:eastAsia="Calibri" w:hAnsi="Calibri" w:cs="Times New Roman"/>
      <w:b/>
      <w:bCs/>
      <w:sz w:val="20"/>
      <w:szCs w:val="20"/>
    </w:rPr>
  </w:style>
  <w:style w:type="table" w:styleId="TableGridLight">
    <w:name w:val="Grid Table Light"/>
    <w:basedOn w:val="TableNormal"/>
    <w:uiPriority w:val="40"/>
    <w:rsid w:val="0083651D"/>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16DBB"/>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235648"/>
    <w:rPr>
      <w:color w:val="0000FF"/>
      <w:u w:val="single"/>
    </w:rPr>
  </w:style>
  <w:style w:type="character" w:customStyle="1" w:styleId="ui-provider">
    <w:name w:val="ui-provider"/>
    <w:basedOn w:val="DefaultParagraphFont"/>
    <w:rsid w:val="00C71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748670">
      <w:bodyDiv w:val="1"/>
      <w:marLeft w:val="0"/>
      <w:marRight w:val="0"/>
      <w:marTop w:val="0"/>
      <w:marBottom w:val="0"/>
      <w:divBdr>
        <w:top w:val="none" w:sz="0" w:space="0" w:color="auto"/>
        <w:left w:val="none" w:sz="0" w:space="0" w:color="auto"/>
        <w:bottom w:val="none" w:sz="0" w:space="0" w:color="auto"/>
        <w:right w:val="none" w:sz="0" w:space="0" w:color="auto"/>
      </w:divBdr>
    </w:div>
    <w:div w:id="1142308252">
      <w:bodyDiv w:val="1"/>
      <w:marLeft w:val="0"/>
      <w:marRight w:val="0"/>
      <w:marTop w:val="0"/>
      <w:marBottom w:val="0"/>
      <w:divBdr>
        <w:top w:val="none" w:sz="0" w:space="0" w:color="auto"/>
        <w:left w:val="none" w:sz="0" w:space="0" w:color="auto"/>
        <w:bottom w:val="none" w:sz="0" w:space="0" w:color="auto"/>
        <w:right w:val="none" w:sz="0" w:space="0" w:color="auto"/>
      </w:divBdr>
    </w:div>
    <w:div w:id="1178811888">
      <w:bodyDiv w:val="1"/>
      <w:marLeft w:val="0"/>
      <w:marRight w:val="0"/>
      <w:marTop w:val="0"/>
      <w:marBottom w:val="0"/>
      <w:divBdr>
        <w:top w:val="none" w:sz="0" w:space="0" w:color="auto"/>
        <w:left w:val="none" w:sz="0" w:space="0" w:color="auto"/>
        <w:bottom w:val="none" w:sz="0" w:space="0" w:color="auto"/>
        <w:right w:val="none" w:sz="0" w:space="0" w:color="auto"/>
      </w:divBdr>
    </w:div>
    <w:div w:id="1279340153">
      <w:bodyDiv w:val="1"/>
      <w:marLeft w:val="0"/>
      <w:marRight w:val="0"/>
      <w:marTop w:val="0"/>
      <w:marBottom w:val="0"/>
      <w:divBdr>
        <w:top w:val="none" w:sz="0" w:space="0" w:color="auto"/>
        <w:left w:val="none" w:sz="0" w:space="0" w:color="auto"/>
        <w:bottom w:val="none" w:sz="0" w:space="0" w:color="auto"/>
        <w:right w:val="none" w:sz="0" w:space="0" w:color="auto"/>
      </w:divBdr>
    </w:div>
    <w:div w:id="1374429948">
      <w:bodyDiv w:val="1"/>
      <w:marLeft w:val="0"/>
      <w:marRight w:val="0"/>
      <w:marTop w:val="0"/>
      <w:marBottom w:val="0"/>
      <w:divBdr>
        <w:top w:val="none" w:sz="0" w:space="0" w:color="auto"/>
        <w:left w:val="none" w:sz="0" w:space="0" w:color="auto"/>
        <w:bottom w:val="none" w:sz="0" w:space="0" w:color="auto"/>
        <w:right w:val="none" w:sz="0" w:space="0" w:color="auto"/>
      </w:divBdr>
    </w:div>
    <w:div w:id="1537690740">
      <w:bodyDiv w:val="1"/>
      <w:marLeft w:val="0"/>
      <w:marRight w:val="0"/>
      <w:marTop w:val="0"/>
      <w:marBottom w:val="0"/>
      <w:divBdr>
        <w:top w:val="none" w:sz="0" w:space="0" w:color="auto"/>
        <w:left w:val="none" w:sz="0" w:space="0" w:color="auto"/>
        <w:bottom w:val="none" w:sz="0" w:space="0" w:color="auto"/>
        <w:right w:val="none" w:sz="0" w:space="0" w:color="auto"/>
      </w:divBdr>
    </w:div>
    <w:div w:id="1678772544">
      <w:bodyDiv w:val="1"/>
      <w:marLeft w:val="0"/>
      <w:marRight w:val="0"/>
      <w:marTop w:val="0"/>
      <w:marBottom w:val="0"/>
      <w:divBdr>
        <w:top w:val="none" w:sz="0" w:space="0" w:color="auto"/>
        <w:left w:val="none" w:sz="0" w:space="0" w:color="auto"/>
        <w:bottom w:val="none" w:sz="0" w:space="0" w:color="auto"/>
        <w:right w:val="none" w:sz="0" w:space="0" w:color="auto"/>
      </w:divBdr>
    </w:div>
    <w:div w:id="1947417607">
      <w:bodyDiv w:val="1"/>
      <w:marLeft w:val="0"/>
      <w:marRight w:val="0"/>
      <w:marTop w:val="0"/>
      <w:marBottom w:val="0"/>
      <w:divBdr>
        <w:top w:val="none" w:sz="0" w:space="0" w:color="auto"/>
        <w:left w:val="none" w:sz="0" w:space="0" w:color="auto"/>
        <w:bottom w:val="none" w:sz="0" w:space="0" w:color="auto"/>
        <w:right w:val="none" w:sz="0" w:space="0" w:color="auto"/>
      </w:divBdr>
    </w:div>
    <w:div w:id="195960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2.org.uk/contact-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92122-D539-447C-A352-0EA44CECA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Field</dc:creator>
  <cp:keywords/>
  <dc:description/>
  <cp:lastModifiedBy>Esme Cushing</cp:lastModifiedBy>
  <cp:revision>9</cp:revision>
  <dcterms:created xsi:type="dcterms:W3CDTF">2024-02-19T10:18:00Z</dcterms:created>
  <dcterms:modified xsi:type="dcterms:W3CDTF">2024-02-23T10:10:00Z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c6d4b-2a1d-4457-a4f8-5d269794b894_Enabled">
    <vt:lpwstr>True</vt:lpwstr>
  </property>
  <property fmtid="{D5CDD505-2E9C-101B-9397-08002B2CF9AE}" pid="3" name="MSIP_Label_2a6c6d4b-2a1d-4457-a4f8-5d269794b894_SiteId">
    <vt:lpwstr>6f8cfef9-0106-42cd-9543-e208bab4fcf1</vt:lpwstr>
  </property>
  <property fmtid="{D5CDD505-2E9C-101B-9397-08002B2CF9AE}" pid="4" name="MSIP_Label_2a6c6d4b-2a1d-4457-a4f8-5d269794b894_Owner">
    <vt:lpwstr>David.Butcher@ekfb.com</vt:lpwstr>
  </property>
  <property fmtid="{D5CDD505-2E9C-101B-9397-08002B2CF9AE}" pid="5" name="MSIP_Label_2a6c6d4b-2a1d-4457-a4f8-5d269794b894_SetDate">
    <vt:lpwstr>2022-04-26T13:01:06.5260084Z</vt:lpwstr>
  </property>
  <property fmtid="{D5CDD505-2E9C-101B-9397-08002B2CF9AE}" pid="6" name="MSIP_Label_2a6c6d4b-2a1d-4457-a4f8-5d269794b894_Name">
    <vt:lpwstr>General</vt:lpwstr>
  </property>
  <property fmtid="{D5CDD505-2E9C-101B-9397-08002B2CF9AE}" pid="7" name="MSIP_Label_2a6c6d4b-2a1d-4457-a4f8-5d269794b894_Application">
    <vt:lpwstr>Microsoft Azure Information Protection</vt:lpwstr>
  </property>
  <property fmtid="{D5CDD505-2E9C-101B-9397-08002B2CF9AE}" pid="8" name="MSIP_Label_2a6c6d4b-2a1d-4457-a4f8-5d269794b894_ActionId">
    <vt:lpwstr>2c53114f-4a8c-42e2-bd95-12b2cdd42418</vt:lpwstr>
  </property>
  <property fmtid="{D5CDD505-2E9C-101B-9397-08002B2CF9AE}" pid="9" name="MSIP_Label_2a6c6d4b-2a1d-4457-a4f8-5d269794b894_Extended_MSFT_Method">
    <vt:lpwstr>Automatic</vt:lpwstr>
  </property>
  <property fmtid="{D5CDD505-2E9C-101B-9397-08002B2CF9AE}" pid="10" name="Sensitivity">
    <vt:lpwstr>General</vt:lpwstr>
  </property>
</Properties>
</file>